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90" w:rsidRPr="004358E9" w:rsidRDefault="00A60709" w:rsidP="006523C8">
      <w:pPr>
        <w:pStyle w:val="NoSpacing"/>
        <w:rPr>
          <w:rFonts w:ascii="Times New Roman" w:hAnsi="Times New Roman"/>
          <w:sz w:val="16"/>
          <w:szCs w:val="16"/>
        </w:rPr>
      </w:pPr>
      <w:r w:rsidRPr="004358E9">
        <w:rPr>
          <w:rFonts w:ascii="Times New Roman" w:hAnsi="Times New Roman"/>
          <w:sz w:val="16"/>
          <w:szCs w:val="16"/>
        </w:rPr>
        <w:t>eJourna</w:t>
      </w:r>
      <w:r w:rsidR="00BD5F21" w:rsidRPr="004358E9">
        <w:rPr>
          <w:rFonts w:ascii="Times New Roman" w:hAnsi="Times New Roman"/>
          <w:sz w:val="16"/>
          <w:szCs w:val="16"/>
        </w:rPr>
        <w:t>l Administrasi Negara  Volume</w:t>
      </w:r>
      <w:r w:rsidR="0089750D" w:rsidRPr="004358E9">
        <w:rPr>
          <w:rFonts w:ascii="Times New Roman" w:hAnsi="Times New Roman"/>
          <w:sz w:val="16"/>
          <w:szCs w:val="16"/>
        </w:rPr>
        <w:t xml:space="preserve">  5</w:t>
      </w:r>
      <w:r w:rsidR="008B1921" w:rsidRPr="004358E9">
        <w:rPr>
          <w:rFonts w:ascii="Times New Roman" w:hAnsi="Times New Roman"/>
          <w:sz w:val="16"/>
          <w:szCs w:val="16"/>
        </w:rPr>
        <w:t xml:space="preserve"> </w:t>
      </w:r>
      <w:r w:rsidR="004F0F46" w:rsidRPr="004358E9">
        <w:rPr>
          <w:rFonts w:ascii="Times New Roman" w:hAnsi="Times New Roman"/>
          <w:sz w:val="16"/>
          <w:szCs w:val="16"/>
        </w:rPr>
        <w:t>,</w:t>
      </w:r>
      <w:r w:rsidR="00BD5F21" w:rsidRPr="004358E9">
        <w:rPr>
          <w:rFonts w:ascii="Times New Roman" w:hAnsi="Times New Roman"/>
          <w:sz w:val="16"/>
          <w:szCs w:val="16"/>
        </w:rPr>
        <w:t xml:space="preserve"> </w:t>
      </w:r>
      <w:r w:rsidR="00765790" w:rsidRPr="004358E9">
        <w:rPr>
          <w:rFonts w:ascii="Times New Roman" w:hAnsi="Times New Roman"/>
          <w:sz w:val="16"/>
          <w:szCs w:val="16"/>
        </w:rPr>
        <w:t xml:space="preserve"> (</w:t>
      </w:r>
      <w:r w:rsidR="008B1921" w:rsidRPr="004358E9">
        <w:rPr>
          <w:rFonts w:ascii="Times New Roman" w:hAnsi="Times New Roman"/>
          <w:sz w:val="16"/>
          <w:szCs w:val="16"/>
        </w:rPr>
        <w:t>Nomor</w:t>
      </w:r>
      <w:r w:rsidR="008E0365">
        <w:rPr>
          <w:rFonts w:ascii="Times New Roman" w:hAnsi="Times New Roman"/>
          <w:sz w:val="16"/>
          <w:szCs w:val="16"/>
        </w:rPr>
        <w:t xml:space="preserve"> 3</w:t>
      </w:r>
      <w:r w:rsidR="008B1921" w:rsidRPr="004358E9">
        <w:rPr>
          <w:rFonts w:ascii="Times New Roman" w:hAnsi="Times New Roman"/>
          <w:sz w:val="16"/>
          <w:szCs w:val="16"/>
        </w:rPr>
        <w:t xml:space="preserve"> </w:t>
      </w:r>
      <w:r w:rsidRPr="004358E9">
        <w:rPr>
          <w:rFonts w:ascii="Times New Roman" w:hAnsi="Times New Roman"/>
          <w:sz w:val="16"/>
          <w:szCs w:val="16"/>
        </w:rPr>
        <w:t xml:space="preserve"> </w:t>
      </w:r>
      <w:r w:rsidR="00BD5F21" w:rsidRPr="004358E9">
        <w:rPr>
          <w:rFonts w:ascii="Times New Roman" w:hAnsi="Times New Roman"/>
          <w:sz w:val="16"/>
          <w:szCs w:val="16"/>
        </w:rPr>
        <w:t>) 2017</w:t>
      </w:r>
      <w:r w:rsidR="00765790" w:rsidRPr="004358E9">
        <w:rPr>
          <w:rFonts w:ascii="Times New Roman" w:hAnsi="Times New Roman"/>
          <w:sz w:val="16"/>
          <w:szCs w:val="16"/>
        </w:rPr>
        <w:t>:</w:t>
      </w:r>
      <w:r w:rsidR="008E0365">
        <w:rPr>
          <w:rFonts w:ascii="Times New Roman" w:hAnsi="Times New Roman"/>
          <w:sz w:val="16"/>
          <w:szCs w:val="16"/>
        </w:rPr>
        <w:t xml:space="preserve"> 6143 - 6154</w:t>
      </w:r>
      <w:r w:rsidR="00020F91" w:rsidRPr="004358E9">
        <w:rPr>
          <w:rFonts w:ascii="Times New Roman" w:hAnsi="Times New Roman"/>
          <w:sz w:val="16"/>
          <w:szCs w:val="16"/>
        </w:rPr>
        <w:t xml:space="preserve"> </w:t>
      </w:r>
    </w:p>
    <w:p w:rsidR="00765790" w:rsidRPr="004358E9" w:rsidRDefault="00765790" w:rsidP="006523C8">
      <w:pPr>
        <w:pStyle w:val="NoSpacing"/>
        <w:rPr>
          <w:rFonts w:ascii="Times New Roman" w:hAnsi="Times New Roman"/>
          <w:sz w:val="16"/>
          <w:szCs w:val="16"/>
        </w:rPr>
      </w:pPr>
      <w:r w:rsidRPr="004358E9">
        <w:rPr>
          <w:rFonts w:ascii="Times New Roman" w:hAnsi="Times New Roman"/>
          <w:sz w:val="16"/>
          <w:szCs w:val="16"/>
        </w:rPr>
        <w:t>ISSN 0000-0000, ejournal.an.fisip-unmul.ac.id</w:t>
      </w:r>
      <w:r w:rsidRPr="004358E9">
        <w:rPr>
          <w:rFonts w:ascii="Times New Roman" w:hAnsi="Times New Roman"/>
          <w:sz w:val="16"/>
          <w:szCs w:val="16"/>
        </w:rPr>
        <w:br/>
        <w:t>© Copyright 201</w:t>
      </w:r>
      <w:r w:rsidR="00BD5F21" w:rsidRPr="004358E9">
        <w:rPr>
          <w:rFonts w:ascii="Times New Roman" w:hAnsi="Times New Roman"/>
          <w:sz w:val="16"/>
          <w:szCs w:val="16"/>
        </w:rPr>
        <w:t>7</w:t>
      </w:r>
    </w:p>
    <w:p w:rsidR="00020F91" w:rsidRDefault="00020F91" w:rsidP="006523C8">
      <w:pPr>
        <w:pStyle w:val="NoSpacing"/>
        <w:jc w:val="both"/>
        <w:rPr>
          <w:rFonts w:ascii="Times New Roman" w:hAnsi="Times New Roman"/>
          <w:color w:val="FF0000"/>
          <w:szCs w:val="23"/>
        </w:rPr>
      </w:pPr>
    </w:p>
    <w:p w:rsidR="004358E9" w:rsidRDefault="004358E9" w:rsidP="004358E9">
      <w:pPr>
        <w:pStyle w:val="FootnoteText"/>
        <w:spacing w:line="276" w:lineRule="auto"/>
        <w:jc w:val="center"/>
        <w:rPr>
          <w:b/>
          <w:sz w:val="24"/>
          <w:szCs w:val="24"/>
        </w:rPr>
      </w:pPr>
      <w:r>
        <w:rPr>
          <w:b/>
          <w:sz w:val="24"/>
          <w:szCs w:val="24"/>
        </w:rPr>
        <w:t>STUDI TENTANG AKUNTABILITAS PELAYANAN PUBLIK</w:t>
      </w:r>
    </w:p>
    <w:p w:rsidR="004358E9" w:rsidRDefault="004358E9" w:rsidP="004358E9">
      <w:pPr>
        <w:pStyle w:val="FootnoteText"/>
        <w:spacing w:line="276" w:lineRule="auto"/>
        <w:jc w:val="center"/>
        <w:rPr>
          <w:b/>
          <w:sz w:val="24"/>
          <w:szCs w:val="24"/>
        </w:rPr>
      </w:pPr>
      <w:r>
        <w:rPr>
          <w:b/>
          <w:sz w:val="24"/>
          <w:szCs w:val="24"/>
        </w:rPr>
        <w:t xml:space="preserve">DI KANTOR SAMSAT PEMBANTU </w:t>
      </w:r>
    </w:p>
    <w:p w:rsidR="004358E9" w:rsidRDefault="004358E9" w:rsidP="004358E9">
      <w:pPr>
        <w:pStyle w:val="FootnoteText"/>
        <w:spacing w:line="276" w:lineRule="auto"/>
        <w:jc w:val="center"/>
        <w:rPr>
          <w:b/>
          <w:sz w:val="24"/>
          <w:szCs w:val="24"/>
        </w:rPr>
      </w:pPr>
      <w:r>
        <w:rPr>
          <w:b/>
          <w:sz w:val="24"/>
          <w:szCs w:val="24"/>
        </w:rPr>
        <w:t>SAMARINDA SEBERANG</w:t>
      </w:r>
    </w:p>
    <w:p w:rsidR="004358E9" w:rsidRDefault="004358E9" w:rsidP="004358E9">
      <w:pPr>
        <w:pStyle w:val="FootnoteText"/>
        <w:spacing w:line="276" w:lineRule="auto"/>
        <w:jc w:val="center"/>
        <w:rPr>
          <w:b/>
          <w:sz w:val="24"/>
          <w:szCs w:val="24"/>
        </w:rPr>
      </w:pPr>
    </w:p>
    <w:p w:rsidR="00765790" w:rsidRPr="0049601A" w:rsidRDefault="004358E9" w:rsidP="00125431">
      <w:pPr>
        <w:tabs>
          <w:tab w:val="right" w:pos="8266"/>
        </w:tabs>
        <w:jc w:val="center"/>
        <w:rPr>
          <w:rFonts w:ascii="Times New Roman" w:hAnsi="Times New Roman"/>
          <w:b/>
          <w:bCs/>
          <w:color w:val="FF0000"/>
          <w:sz w:val="23"/>
          <w:szCs w:val="23"/>
        </w:rPr>
      </w:pPr>
      <w:r w:rsidRPr="0049601A">
        <w:rPr>
          <w:rFonts w:ascii="Times New Roman" w:hAnsi="Times New Roman"/>
          <w:b/>
          <w:bCs/>
          <w:sz w:val="23"/>
          <w:szCs w:val="23"/>
        </w:rPr>
        <w:t xml:space="preserve">Neni Rofianti </w:t>
      </w:r>
      <w:r>
        <w:rPr>
          <w:rFonts w:ascii="Times New Roman" w:hAnsi="Times New Roman"/>
          <w:b/>
          <w:bCs/>
          <w:sz w:val="23"/>
          <w:szCs w:val="23"/>
        </w:rPr>
        <w:t xml:space="preserve"> </w:t>
      </w:r>
      <w:r w:rsidR="009A5AB6" w:rsidRPr="004358E9">
        <w:rPr>
          <w:rStyle w:val="FootnoteReference"/>
          <w:rFonts w:ascii="Times New Roman" w:hAnsi="Times New Roman"/>
          <w:b/>
          <w:bCs/>
          <w:sz w:val="23"/>
          <w:szCs w:val="23"/>
        </w:rPr>
        <w:footnoteReference w:id="1"/>
      </w:r>
    </w:p>
    <w:p w:rsidR="004358E9" w:rsidRPr="0049601A" w:rsidRDefault="004358E9" w:rsidP="004358E9">
      <w:pPr>
        <w:pStyle w:val="NoSpacing"/>
        <w:spacing w:line="276" w:lineRule="auto"/>
        <w:jc w:val="center"/>
        <w:rPr>
          <w:rFonts w:ascii="Times New Roman" w:hAnsi="Times New Roman"/>
          <w:b/>
          <w:i/>
          <w:sz w:val="23"/>
          <w:szCs w:val="23"/>
        </w:rPr>
      </w:pPr>
      <w:r w:rsidRPr="004358E9">
        <w:rPr>
          <w:rFonts w:ascii="Times New Roman" w:hAnsi="Times New Roman"/>
          <w:b/>
          <w:i/>
          <w:sz w:val="23"/>
          <w:szCs w:val="23"/>
        </w:rPr>
        <w:t xml:space="preserve"> </w:t>
      </w:r>
      <w:r w:rsidRPr="0049601A">
        <w:rPr>
          <w:rFonts w:ascii="Times New Roman" w:hAnsi="Times New Roman"/>
          <w:b/>
          <w:i/>
          <w:sz w:val="23"/>
          <w:szCs w:val="23"/>
        </w:rPr>
        <w:t>ABSTRAK</w:t>
      </w:r>
    </w:p>
    <w:p w:rsidR="004358E9" w:rsidRPr="004358E9" w:rsidRDefault="004358E9" w:rsidP="004358E9">
      <w:pPr>
        <w:spacing w:after="0"/>
        <w:ind w:firstLine="720"/>
        <w:jc w:val="both"/>
        <w:rPr>
          <w:rFonts w:ascii="Times New Roman" w:hAnsi="Times New Roman"/>
          <w:i/>
          <w:sz w:val="23"/>
          <w:szCs w:val="23"/>
        </w:rPr>
      </w:pPr>
      <w:r w:rsidRPr="004358E9">
        <w:rPr>
          <w:rFonts w:ascii="Times New Roman" w:hAnsi="Times New Roman"/>
          <w:b/>
          <w:i/>
          <w:sz w:val="23"/>
          <w:szCs w:val="23"/>
        </w:rPr>
        <w:t>Neni Rofianti</w:t>
      </w:r>
      <w:r w:rsidRPr="004358E9">
        <w:rPr>
          <w:rFonts w:ascii="Times New Roman" w:hAnsi="Times New Roman"/>
          <w:i/>
          <w:sz w:val="23"/>
          <w:szCs w:val="23"/>
        </w:rPr>
        <w:t xml:space="preserve">, Studi Tentang Akuntabilitas Pelayanan Publik di Kantor Samsat Pembantu Samarinda Seberang. Bimbingan Bapak </w:t>
      </w:r>
      <w:r w:rsidRPr="004358E9">
        <w:rPr>
          <w:rFonts w:ascii="Times New Roman" w:hAnsi="Times New Roman"/>
          <w:b/>
          <w:i/>
          <w:sz w:val="23"/>
          <w:szCs w:val="23"/>
        </w:rPr>
        <w:t>Dr. H. Abdullah Karim, M.S</w:t>
      </w:r>
      <w:r w:rsidRPr="004358E9">
        <w:rPr>
          <w:rFonts w:ascii="Times New Roman" w:hAnsi="Times New Roman"/>
          <w:i/>
          <w:sz w:val="23"/>
          <w:szCs w:val="23"/>
        </w:rPr>
        <w:t xml:space="preserve"> selaku Dosen Pembimbing I dan </w:t>
      </w:r>
      <w:r w:rsidRPr="004358E9">
        <w:rPr>
          <w:rFonts w:ascii="Times New Roman" w:hAnsi="Times New Roman"/>
          <w:b/>
          <w:i/>
          <w:sz w:val="23"/>
          <w:szCs w:val="23"/>
        </w:rPr>
        <w:t>Ibu Dini Zulfiani, S. Sos., M.Si</w:t>
      </w:r>
      <w:r w:rsidRPr="004358E9">
        <w:rPr>
          <w:rFonts w:ascii="Times New Roman" w:hAnsi="Times New Roman"/>
          <w:i/>
          <w:sz w:val="23"/>
          <w:szCs w:val="23"/>
        </w:rPr>
        <w:t xml:space="preserve"> selaku dosen pembimbing II.</w:t>
      </w:r>
    </w:p>
    <w:p w:rsidR="004358E9" w:rsidRPr="004358E9" w:rsidRDefault="004358E9" w:rsidP="004358E9">
      <w:pPr>
        <w:spacing w:after="0"/>
        <w:ind w:firstLine="720"/>
        <w:jc w:val="both"/>
        <w:rPr>
          <w:rFonts w:ascii="Times New Roman" w:hAnsi="Times New Roman"/>
          <w:i/>
          <w:sz w:val="23"/>
          <w:szCs w:val="23"/>
        </w:rPr>
      </w:pPr>
      <w:r w:rsidRPr="004358E9">
        <w:rPr>
          <w:rFonts w:ascii="Times New Roman" w:hAnsi="Times New Roman"/>
          <w:i/>
          <w:sz w:val="23"/>
          <w:szCs w:val="23"/>
        </w:rPr>
        <w:t>Tujuan dari penelitian ini adalah untuk menganalisis dan mendeskripsikan Studi tentang Akuntabilitas Pelayanan Publik Di Kantor Samsat Pembantu Samarinda Seberang dan untuk mengidentifikasi faktor apa saja yang menjadi penghambat Akuntabilitas Pelayanan Publik di Kantor Samsat Pembantu Samarinda Seberang.</w:t>
      </w:r>
    </w:p>
    <w:p w:rsidR="004358E9" w:rsidRPr="004358E9" w:rsidRDefault="004358E9" w:rsidP="004358E9">
      <w:pPr>
        <w:spacing w:after="0"/>
        <w:ind w:firstLine="720"/>
        <w:jc w:val="both"/>
        <w:rPr>
          <w:rFonts w:ascii="Times New Roman" w:hAnsi="Times New Roman"/>
          <w:i/>
          <w:sz w:val="23"/>
          <w:szCs w:val="23"/>
        </w:rPr>
      </w:pPr>
      <w:r w:rsidRPr="004358E9">
        <w:rPr>
          <w:rFonts w:ascii="Times New Roman" w:hAnsi="Times New Roman"/>
          <w:i/>
          <w:sz w:val="23"/>
          <w:szCs w:val="23"/>
        </w:rPr>
        <w:t>Metode penelitian yang digunakan adalah jenis metode penelitian deskriptif kualitatif.</w:t>
      </w:r>
      <w:r w:rsidRPr="004358E9">
        <w:rPr>
          <w:rFonts w:ascii="Times New Roman" w:hAnsi="Times New Roman"/>
          <w:i/>
          <w:color w:val="FF0000"/>
          <w:sz w:val="23"/>
          <w:szCs w:val="23"/>
        </w:rPr>
        <w:t xml:space="preserve"> </w:t>
      </w:r>
      <w:r w:rsidRPr="004358E9">
        <w:rPr>
          <w:rFonts w:ascii="Times New Roman" w:hAnsi="Times New Roman"/>
          <w:i/>
          <w:sz w:val="23"/>
          <w:szCs w:val="23"/>
        </w:rPr>
        <w:t>Adapun yang menjadi fokus penelitian ini yaitu akuntabilitas kinerja pelayanan publik, akuntabilitas biaya pelayanan publik dan akuntabilitas produk pelayanan publik, serta faktor penghambat akuntabilitas pelayanan publik di Kantor Samsat Pembantu Samarinda seberang.</w:t>
      </w:r>
      <w:r w:rsidRPr="004358E9">
        <w:rPr>
          <w:rFonts w:ascii="Times New Roman" w:hAnsi="Times New Roman"/>
          <w:i/>
          <w:color w:val="FF0000"/>
          <w:sz w:val="23"/>
          <w:szCs w:val="23"/>
        </w:rPr>
        <w:t xml:space="preserve"> </w:t>
      </w:r>
      <w:r w:rsidRPr="004358E9">
        <w:rPr>
          <w:rFonts w:ascii="Times New Roman" w:hAnsi="Times New Roman"/>
          <w:i/>
          <w:sz w:val="23"/>
          <w:szCs w:val="23"/>
        </w:rPr>
        <w:t xml:space="preserve">Sumber data primer dalam penelitian ini terdiri atas </w:t>
      </w:r>
      <w:r w:rsidRPr="004358E9">
        <w:rPr>
          <w:rFonts w:ascii="Times New Roman" w:hAnsi="Times New Roman"/>
          <w:i/>
          <w:iCs/>
          <w:sz w:val="23"/>
          <w:szCs w:val="23"/>
        </w:rPr>
        <w:t xml:space="preserve">key informan </w:t>
      </w:r>
      <w:r w:rsidRPr="004358E9">
        <w:rPr>
          <w:rFonts w:ascii="Times New Roman" w:hAnsi="Times New Roman"/>
          <w:i/>
          <w:sz w:val="23"/>
          <w:szCs w:val="23"/>
        </w:rPr>
        <w:t xml:space="preserve">yaitu Pimpinan Samsat Pembantu Samarinda Seberang dan </w:t>
      </w:r>
      <w:r w:rsidRPr="004358E9">
        <w:rPr>
          <w:rFonts w:ascii="Times New Roman" w:hAnsi="Times New Roman"/>
          <w:i/>
          <w:iCs/>
          <w:sz w:val="23"/>
          <w:szCs w:val="23"/>
        </w:rPr>
        <w:t xml:space="preserve">informan </w:t>
      </w:r>
      <w:r w:rsidRPr="004358E9">
        <w:rPr>
          <w:rFonts w:ascii="Times New Roman" w:hAnsi="Times New Roman"/>
          <w:i/>
          <w:sz w:val="23"/>
          <w:szCs w:val="23"/>
        </w:rPr>
        <w:t xml:space="preserve">peneliti yakni Staff Samsat Pembantu Samarinda Seberang melalui metode </w:t>
      </w:r>
      <w:r w:rsidRPr="004358E9">
        <w:rPr>
          <w:rFonts w:ascii="Times New Roman" w:hAnsi="Times New Roman"/>
          <w:i/>
          <w:iCs/>
          <w:sz w:val="23"/>
          <w:szCs w:val="23"/>
        </w:rPr>
        <w:t>purposive sampling</w:t>
      </w:r>
      <w:r w:rsidRPr="004358E9">
        <w:rPr>
          <w:rFonts w:ascii="Times New Roman" w:hAnsi="Times New Roman"/>
          <w:i/>
          <w:sz w:val="23"/>
          <w:szCs w:val="23"/>
        </w:rPr>
        <w:t>.</w:t>
      </w:r>
      <w:r w:rsidRPr="004358E9">
        <w:rPr>
          <w:rFonts w:ascii="Times New Roman" w:hAnsi="Times New Roman"/>
          <w:i/>
          <w:color w:val="FF0000"/>
          <w:sz w:val="23"/>
          <w:szCs w:val="23"/>
        </w:rPr>
        <w:t xml:space="preserve"> </w:t>
      </w:r>
      <w:r w:rsidRPr="004358E9">
        <w:rPr>
          <w:rFonts w:ascii="Times New Roman" w:hAnsi="Times New Roman"/>
          <w:i/>
          <w:sz w:val="23"/>
          <w:szCs w:val="23"/>
        </w:rPr>
        <w:t>Data dikumpulkan melalui teknik observasi dan wawancara. Teknik analisis data yang digunakan yaitu model interaktif yang terdiri dari pengumpulan data, reduksi data, penyajian data, dan kesimpulan.</w:t>
      </w:r>
    </w:p>
    <w:p w:rsidR="0049601A" w:rsidRPr="004358E9" w:rsidRDefault="004358E9" w:rsidP="004358E9">
      <w:pPr>
        <w:pStyle w:val="NoSpacing"/>
        <w:spacing w:line="276" w:lineRule="auto"/>
        <w:ind w:firstLine="720"/>
        <w:jc w:val="both"/>
        <w:rPr>
          <w:rFonts w:ascii="Times New Roman" w:hAnsi="Times New Roman"/>
          <w:i/>
          <w:sz w:val="23"/>
          <w:szCs w:val="23"/>
        </w:rPr>
      </w:pPr>
      <w:r w:rsidRPr="004358E9">
        <w:rPr>
          <w:rFonts w:ascii="Times New Roman" w:hAnsi="Times New Roman"/>
          <w:i/>
          <w:sz w:val="23"/>
          <w:szCs w:val="23"/>
        </w:rPr>
        <w:t xml:space="preserve">Berdasarkan hasil penelitian, dapat diketahui bahwa Samsat Pembantu Samarinda Seberang memiliki peran penting dalam memberikan pertanggungjawaban pelayanan kepada masyarakat didalam pengurusan perpanjangan STNK 1 Tahun, meskipun pertanggungjawaban yang diberikan belum mencapai 100%. Di lihat dari pertanggungjawaban kinerja pelayanan publik mengenai tingkat ketelitian, profesionalitas petugas, dan kedisiplinan pegawai masih belum berjalan sesuai dengan harapan, untuk meningkatkan kinerja pelayanan publik didukung dengan adanya sarana dan prasarana yang </w:t>
      </w:r>
      <w:r w:rsidRPr="004358E9">
        <w:rPr>
          <w:rFonts w:ascii="Times New Roman" w:hAnsi="Times New Roman"/>
          <w:i/>
          <w:sz w:val="23"/>
          <w:szCs w:val="23"/>
        </w:rPr>
        <w:lastRenderedPageBreak/>
        <w:t>cukup memadai dan disediakannya IKM dengan sistem komputerisasi. Serta pertanggungjawaban biaya pelayanan perpanjangan STNK 1 Tahun</w:t>
      </w:r>
    </w:p>
    <w:p w:rsidR="004358E9" w:rsidRPr="004358E9" w:rsidRDefault="004358E9" w:rsidP="004358E9">
      <w:pPr>
        <w:ind w:firstLine="720"/>
        <w:jc w:val="both"/>
        <w:rPr>
          <w:rFonts w:ascii="Times New Roman" w:hAnsi="Times New Roman"/>
          <w:i/>
          <w:sz w:val="23"/>
          <w:szCs w:val="23"/>
        </w:rPr>
      </w:pPr>
      <w:r w:rsidRPr="004358E9">
        <w:rPr>
          <w:rFonts w:ascii="Times New Roman" w:hAnsi="Times New Roman"/>
          <w:i/>
          <w:sz w:val="23"/>
          <w:szCs w:val="23"/>
        </w:rPr>
        <w:t>biaya yang dipungut sesuai dengan peraturan perundang-undangan yang telah ditetapkan berdasarkan Peraturan Daerah No. 1 Tahun 2011 tentang Pajak Daerah Provinsi Kalimantan Timur dan adanya kesederhanaan produk pelayanan mengenai prosedur dan mekanisme kerja serta persyaratan teknis dan administrative yang sudah jelas dan tidak rumit. Untuk faktor penghambatnya yakni, waktu pelayanannya kurang maksimal sesuai dengan waktu yang telah di tentukan dan sarana di bidang teknologi juga sangat minim seperti tidak memiliki server pengolah/penyimpanan data sendiri, yang terkadang sering mengalami gangguan sehingga pelayanan kepada masyarakat tidak berjalan secara maksimal.</w:t>
      </w:r>
    </w:p>
    <w:p w:rsidR="004358E9" w:rsidRPr="004358E9" w:rsidRDefault="004358E9" w:rsidP="004358E9">
      <w:pPr>
        <w:jc w:val="both"/>
        <w:rPr>
          <w:rFonts w:ascii="Times New Roman" w:hAnsi="Times New Roman"/>
          <w:b/>
          <w:bCs/>
          <w:i/>
          <w:iCs/>
          <w:sz w:val="23"/>
          <w:szCs w:val="23"/>
        </w:rPr>
      </w:pPr>
      <w:r w:rsidRPr="004358E9">
        <w:rPr>
          <w:rFonts w:ascii="Times New Roman" w:hAnsi="Times New Roman"/>
          <w:b/>
          <w:bCs/>
          <w:i/>
          <w:iCs/>
          <w:sz w:val="23"/>
          <w:szCs w:val="23"/>
        </w:rPr>
        <w:t>Kata Kunci : Akuntabilitas, pelayanan Publik.</w:t>
      </w:r>
    </w:p>
    <w:p w:rsidR="004358E9" w:rsidRPr="004358E9" w:rsidRDefault="004358E9" w:rsidP="004358E9">
      <w:pPr>
        <w:spacing w:after="0"/>
        <w:jc w:val="both"/>
        <w:rPr>
          <w:rFonts w:ascii="Times New Roman" w:hAnsi="Times New Roman"/>
          <w:b/>
          <w:sz w:val="23"/>
          <w:szCs w:val="23"/>
        </w:rPr>
      </w:pPr>
      <w:r w:rsidRPr="004358E9">
        <w:rPr>
          <w:rFonts w:ascii="Times New Roman" w:hAnsi="Times New Roman"/>
          <w:b/>
          <w:sz w:val="23"/>
          <w:szCs w:val="23"/>
        </w:rPr>
        <w:t>PENDAHULUAN</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 xml:space="preserve">Terselenggaraanya </w:t>
      </w:r>
      <w:r w:rsidRPr="004358E9">
        <w:rPr>
          <w:rFonts w:ascii="Times New Roman" w:hAnsi="Times New Roman"/>
          <w:i/>
          <w:sz w:val="23"/>
          <w:szCs w:val="23"/>
        </w:rPr>
        <w:t>good governance</w:t>
      </w:r>
      <w:r w:rsidRPr="004358E9">
        <w:rPr>
          <w:rFonts w:ascii="Times New Roman" w:hAnsi="Times New Roman"/>
          <w:sz w:val="23"/>
          <w:szCs w:val="23"/>
        </w:rPr>
        <w:t xml:space="preserve"> merupakan prasyarat utama untuk mewujudkan aspirasi masyarakat dalam mencapai tujuan dan cita – cita bangsa dan negara. Dalam rangka hal tersebut, diperlukan pengembangan dan penerapan sistem pertanggungjawaban yang tepat, jelas, dan nyata sehingga penyelenggaraan pemerintah dan pembangunan dapat berlangsung secara berdaya guna, berhasil guna, bersih dan bertanggungjawab serta bebas KKN. </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Akuntabilitas merupakan syarat terhadap terciptanya penyelenggaraan pemerintahan yang baik, demokratis dan amanah (</w:t>
      </w:r>
      <w:r w:rsidRPr="004358E9">
        <w:rPr>
          <w:rFonts w:ascii="Times New Roman" w:hAnsi="Times New Roman"/>
          <w:i/>
          <w:sz w:val="23"/>
          <w:szCs w:val="23"/>
        </w:rPr>
        <w:t>good governance</w:t>
      </w:r>
      <w:r w:rsidRPr="004358E9">
        <w:rPr>
          <w:rFonts w:ascii="Times New Roman" w:hAnsi="Times New Roman"/>
          <w:sz w:val="23"/>
          <w:szCs w:val="23"/>
        </w:rPr>
        <w:t xml:space="preserve">). Kelembagaan  pemerintahan yang berakuntabilitas publik berarti lembaga tersebut senantiasa mau mempertanggungjawabkan segala kegiatan yang diamanati oleh rakyat. Demikian pula masyarakat dalam melakukan kontrol mempunyai rasa tanggungjawab yang besar untuk kepentingan bersama. </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 xml:space="preserve">Untuk mewujudkan pelayanan yang berkualitas, transparan dan akuntabel antara lain telah ditetapkan Keputusan Menteri PAN Nomor 63/KEP/M.PAN/7/2003 tentang Pedoman Umum Penyelenggaraan Pelayanan Publik. Tujuan ditetapkannya petunjuk teknis ini adalah untuk memberikan kejelasan bagi seluruh penyelenggara pelayanan publik dalam melaksanakan pelayanan publik agar berkualitas sesuai dengan tuntutan dan harapan masyarakat. Begitu pula dengan pelayanan publik dalam hal surat-surat kendaraan bermotor. Penyelengaraaan registrasi dan identifikasi kendaraan bermotor dalam bentuk Surat Tanda Nomor Kendaraan (STNK) adalah untuk kepentingan pelaksanaan tugas-tugas Kepolisian Negara Republik Indonesia dalam menciptakan keamanan dan ketertiban masyarakat, terutama yang berkaitan </w:t>
      </w:r>
      <w:r w:rsidRPr="004358E9">
        <w:rPr>
          <w:rFonts w:ascii="Times New Roman" w:hAnsi="Times New Roman"/>
          <w:sz w:val="23"/>
          <w:szCs w:val="23"/>
        </w:rPr>
        <w:lastRenderedPageBreak/>
        <w:t>dengan penyelidikan / penyidikan  pada kasus pelanggaran dan kejahatan yang berkaitan dengan kendaraan bermotor.</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Berdasarkan observasi dan wawancara yang dilakukan di Kantor Samsat Pembantu Samarinda Seberang, peneliti menemukan beberapa permasalahan yang berkaitan dengan akuntabilitas pelayanan publik yaitu,</w:t>
      </w:r>
      <w:r w:rsidRPr="004358E9">
        <w:rPr>
          <w:rFonts w:ascii="Times New Roman" w:hAnsi="Times New Roman"/>
          <w:color w:val="FF0000"/>
          <w:sz w:val="23"/>
          <w:szCs w:val="23"/>
        </w:rPr>
        <w:t xml:space="preserve"> </w:t>
      </w:r>
      <w:r w:rsidRPr="004358E9">
        <w:rPr>
          <w:rFonts w:ascii="Times New Roman" w:hAnsi="Times New Roman"/>
          <w:sz w:val="23"/>
          <w:szCs w:val="23"/>
        </w:rPr>
        <w:t>waktu pelayananya kurang maksimal sesuai dengan waktu yang telah ditentukan, dan sarana di bidang teknologi juga sangat minim seperti tidak memiliki server pengolah / penyimpanan data sendiri.</w:t>
      </w:r>
    </w:p>
    <w:p w:rsidR="004358E9" w:rsidRPr="004358E9" w:rsidRDefault="004358E9" w:rsidP="004358E9">
      <w:pPr>
        <w:pStyle w:val="ListParagraph"/>
        <w:spacing w:after="0" w:line="240" w:lineRule="auto"/>
        <w:ind w:left="0"/>
        <w:rPr>
          <w:rFonts w:ascii="Times New Roman" w:hAnsi="Times New Roman"/>
          <w:b/>
          <w:i/>
          <w:sz w:val="23"/>
          <w:szCs w:val="23"/>
        </w:rPr>
      </w:pPr>
      <w:r w:rsidRPr="004358E9">
        <w:rPr>
          <w:rFonts w:ascii="Times New Roman" w:hAnsi="Times New Roman"/>
          <w:b/>
          <w:i/>
          <w:sz w:val="23"/>
          <w:szCs w:val="23"/>
        </w:rPr>
        <w:t>Rumusan Masalah</w:t>
      </w:r>
    </w:p>
    <w:p w:rsidR="004358E9" w:rsidRPr="004358E9" w:rsidRDefault="004358E9" w:rsidP="004358E9">
      <w:pPr>
        <w:pStyle w:val="ListParagraph"/>
        <w:numPr>
          <w:ilvl w:val="0"/>
          <w:numId w:val="30"/>
        </w:numPr>
        <w:spacing w:after="0"/>
        <w:ind w:left="426"/>
        <w:jc w:val="both"/>
        <w:rPr>
          <w:rFonts w:ascii="Times New Roman" w:hAnsi="Times New Roman"/>
          <w:sz w:val="23"/>
          <w:szCs w:val="23"/>
        </w:rPr>
      </w:pPr>
      <w:r w:rsidRPr="004358E9">
        <w:rPr>
          <w:rFonts w:ascii="Times New Roman" w:hAnsi="Times New Roman"/>
          <w:sz w:val="23"/>
          <w:szCs w:val="23"/>
        </w:rPr>
        <w:t>Bagaimana Akuntabilitas pelayanan Publik di Kantor Samsat Pembantu Samarinda Seberang ?</w:t>
      </w:r>
    </w:p>
    <w:p w:rsidR="004358E9" w:rsidRPr="004358E9" w:rsidRDefault="004358E9" w:rsidP="004358E9">
      <w:pPr>
        <w:pStyle w:val="ListParagraph"/>
        <w:numPr>
          <w:ilvl w:val="0"/>
          <w:numId w:val="30"/>
        </w:numPr>
        <w:spacing w:after="0"/>
        <w:ind w:left="426"/>
        <w:jc w:val="both"/>
        <w:rPr>
          <w:rFonts w:ascii="Times New Roman" w:hAnsi="Times New Roman"/>
          <w:sz w:val="23"/>
          <w:szCs w:val="23"/>
        </w:rPr>
      </w:pPr>
      <w:r w:rsidRPr="004358E9">
        <w:rPr>
          <w:rFonts w:ascii="Times New Roman" w:hAnsi="Times New Roman"/>
          <w:sz w:val="23"/>
          <w:szCs w:val="23"/>
        </w:rPr>
        <w:t>Faktor apa saja yang menghambat Akuntabilitas Pelayanan Publik di Kantor Samsat Pembantu Samarinda Seberang ?</w:t>
      </w:r>
    </w:p>
    <w:p w:rsidR="004358E9" w:rsidRPr="004358E9" w:rsidRDefault="004358E9" w:rsidP="004358E9">
      <w:pPr>
        <w:spacing w:after="0"/>
        <w:jc w:val="both"/>
        <w:rPr>
          <w:rFonts w:ascii="Times New Roman" w:hAnsi="Times New Roman"/>
          <w:sz w:val="23"/>
          <w:szCs w:val="23"/>
        </w:rPr>
      </w:pPr>
      <w:r w:rsidRPr="004358E9">
        <w:rPr>
          <w:rFonts w:ascii="Times New Roman" w:hAnsi="Times New Roman"/>
          <w:b/>
          <w:i/>
          <w:sz w:val="23"/>
          <w:szCs w:val="23"/>
        </w:rPr>
        <w:t>Tujuan Penelitian</w:t>
      </w:r>
    </w:p>
    <w:p w:rsidR="004358E9" w:rsidRPr="004358E9" w:rsidRDefault="004358E9" w:rsidP="004358E9">
      <w:pPr>
        <w:pStyle w:val="ListParagraph"/>
        <w:numPr>
          <w:ilvl w:val="0"/>
          <w:numId w:val="32"/>
        </w:numPr>
        <w:spacing w:after="0"/>
        <w:ind w:left="426"/>
        <w:jc w:val="both"/>
        <w:rPr>
          <w:rFonts w:ascii="Times New Roman" w:hAnsi="Times New Roman"/>
          <w:sz w:val="23"/>
          <w:szCs w:val="23"/>
        </w:rPr>
      </w:pPr>
      <w:r w:rsidRPr="004358E9">
        <w:rPr>
          <w:rFonts w:ascii="Times New Roman" w:hAnsi="Times New Roman"/>
          <w:sz w:val="23"/>
          <w:szCs w:val="23"/>
        </w:rPr>
        <w:t>Untuk menganalisis dan mendeskripsikan Akuntabilitas Pelayanan Publik di Kantor Samsat Pembantu Samarinda Seberang.</w:t>
      </w:r>
    </w:p>
    <w:p w:rsidR="004358E9" w:rsidRPr="004358E9" w:rsidRDefault="004358E9" w:rsidP="004358E9">
      <w:pPr>
        <w:pStyle w:val="ListParagraph"/>
        <w:numPr>
          <w:ilvl w:val="0"/>
          <w:numId w:val="32"/>
        </w:numPr>
        <w:spacing w:after="0"/>
        <w:ind w:left="426"/>
        <w:jc w:val="both"/>
        <w:rPr>
          <w:rFonts w:ascii="Times New Roman" w:hAnsi="Times New Roman"/>
          <w:sz w:val="23"/>
          <w:szCs w:val="23"/>
        </w:rPr>
      </w:pPr>
      <w:r w:rsidRPr="004358E9">
        <w:rPr>
          <w:rFonts w:ascii="Times New Roman" w:hAnsi="Times New Roman"/>
          <w:sz w:val="23"/>
          <w:szCs w:val="23"/>
        </w:rPr>
        <w:t>Untuk mengidentifikasi faktor apa saja yang menjadi penghambat Akuntabilitas Pelayanan Publik di Kantor Samsat Pembantu Samarinda Seberang.</w:t>
      </w:r>
    </w:p>
    <w:p w:rsidR="004358E9" w:rsidRPr="004358E9" w:rsidRDefault="004358E9" w:rsidP="004358E9">
      <w:pPr>
        <w:pStyle w:val="ListParagraph"/>
        <w:spacing w:after="0" w:line="240" w:lineRule="auto"/>
        <w:ind w:left="0"/>
        <w:rPr>
          <w:rFonts w:ascii="Times New Roman" w:hAnsi="Times New Roman"/>
          <w:b/>
          <w:i/>
          <w:sz w:val="23"/>
          <w:szCs w:val="23"/>
        </w:rPr>
      </w:pPr>
      <w:r w:rsidRPr="004358E9">
        <w:rPr>
          <w:rFonts w:ascii="Times New Roman" w:hAnsi="Times New Roman"/>
          <w:b/>
          <w:i/>
          <w:sz w:val="23"/>
          <w:szCs w:val="23"/>
        </w:rPr>
        <w:t>Manfaat Penelitian</w:t>
      </w:r>
    </w:p>
    <w:p w:rsidR="004358E9" w:rsidRPr="004358E9" w:rsidRDefault="004358E9" w:rsidP="004358E9">
      <w:pPr>
        <w:pStyle w:val="ListParagraph"/>
        <w:numPr>
          <w:ilvl w:val="0"/>
          <w:numId w:val="35"/>
        </w:numPr>
        <w:spacing w:after="0"/>
        <w:ind w:left="426" w:hanging="426"/>
        <w:jc w:val="both"/>
        <w:rPr>
          <w:rFonts w:ascii="Times New Roman" w:hAnsi="Times New Roman"/>
          <w:sz w:val="23"/>
          <w:szCs w:val="23"/>
        </w:rPr>
      </w:pPr>
      <w:r w:rsidRPr="004358E9">
        <w:rPr>
          <w:rFonts w:ascii="Times New Roman" w:hAnsi="Times New Roman"/>
          <w:sz w:val="23"/>
          <w:szCs w:val="23"/>
        </w:rPr>
        <w:t>Segi Teoritis</w:t>
      </w:r>
    </w:p>
    <w:p w:rsidR="004358E9" w:rsidRPr="004358E9" w:rsidRDefault="004358E9" w:rsidP="004358E9">
      <w:pPr>
        <w:pStyle w:val="ListParagraph"/>
        <w:numPr>
          <w:ilvl w:val="0"/>
          <w:numId w:val="34"/>
        </w:numPr>
        <w:spacing w:after="0"/>
        <w:ind w:left="709" w:hanging="283"/>
        <w:jc w:val="both"/>
        <w:rPr>
          <w:rFonts w:ascii="Times New Roman" w:hAnsi="Times New Roman"/>
          <w:sz w:val="23"/>
          <w:szCs w:val="23"/>
        </w:rPr>
      </w:pPr>
      <w:r w:rsidRPr="004358E9">
        <w:rPr>
          <w:rFonts w:ascii="Times New Roman" w:hAnsi="Times New Roman"/>
          <w:sz w:val="23"/>
          <w:szCs w:val="23"/>
        </w:rPr>
        <w:t>Diharapkan dapat memberikan kontribusi / sumbangan pemikiran terhadap pengembangan ilmu pengetahuan dalam bidang Administrasi Negara secara khusus.</w:t>
      </w:r>
    </w:p>
    <w:p w:rsidR="004358E9" w:rsidRPr="004358E9" w:rsidRDefault="004358E9" w:rsidP="004358E9">
      <w:pPr>
        <w:pStyle w:val="ListParagraph"/>
        <w:numPr>
          <w:ilvl w:val="0"/>
          <w:numId w:val="34"/>
        </w:numPr>
        <w:spacing w:after="0"/>
        <w:ind w:left="709" w:hanging="283"/>
        <w:jc w:val="both"/>
        <w:rPr>
          <w:rFonts w:ascii="Times New Roman" w:hAnsi="Times New Roman"/>
          <w:sz w:val="23"/>
          <w:szCs w:val="23"/>
        </w:rPr>
      </w:pPr>
      <w:r w:rsidRPr="004358E9">
        <w:rPr>
          <w:rFonts w:ascii="Times New Roman" w:hAnsi="Times New Roman"/>
          <w:sz w:val="23"/>
          <w:szCs w:val="23"/>
        </w:rPr>
        <w:t xml:space="preserve">Tambahan wawasan dan pengetahuan terhadap peningkatan kemampuan penulis dalam membuat karya ilmiah. </w:t>
      </w:r>
    </w:p>
    <w:p w:rsidR="004358E9" w:rsidRPr="004358E9" w:rsidRDefault="004358E9" w:rsidP="004358E9">
      <w:pPr>
        <w:pStyle w:val="ListParagraph"/>
        <w:numPr>
          <w:ilvl w:val="0"/>
          <w:numId w:val="35"/>
        </w:numPr>
        <w:spacing w:after="0"/>
        <w:ind w:left="426" w:hanging="426"/>
        <w:jc w:val="both"/>
        <w:rPr>
          <w:rFonts w:ascii="Times New Roman" w:hAnsi="Times New Roman"/>
          <w:sz w:val="23"/>
          <w:szCs w:val="23"/>
        </w:rPr>
      </w:pPr>
      <w:r w:rsidRPr="004358E9">
        <w:rPr>
          <w:rFonts w:ascii="Times New Roman" w:hAnsi="Times New Roman"/>
          <w:sz w:val="23"/>
          <w:szCs w:val="23"/>
        </w:rPr>
        <w:t>Segi Praktis</w:t>
      </w:r>
    </w:p>
    <w:p w:rsidR="004358E9" w:rsidRPr="004358E9" w:rsidRDefault="004358E9" w:rsidP="004358E9">
      <w:pPr>
        <w:pStyle w:val="ListParagraph"/>
        <w:numPr>
          <w:ilvl w:val="0"/>
          <w:numId w:val="33"/>
        </w:numPr>
        <w:spacing w:after="0"/>
        <w:ind w:left="709" w:hanging="283"/>
        <w:jc w:val="both"/>
        <w:rPr>
          <w:rFonts w:ascii="Times New Roman" w:hAnsi="Times New Roman"/>
          <w:sz w:val="23"/>
          <w:szCs w:val="23"/>
        </w:rPr>
      </w:pPr>
      <w:r w:rsidRPr="004358E9">
        <w:rPr>
          <w:rFonts w:ascii="Times New Roman" w:hAnsi="Times New Roman"/>
          <w:sz w:val="23"/>
          <w:szCs w:val="23"/>
        </w:rPr>
        <w:t xml:space="preserve">Diharapkan memberikan sumbangan pemikiran dan informasi bagi Kantor Samsat Pembantu Samarinda Seberang dalam melaksanakan Akuntabilitas Pelayanan Publik. </w:t>
      </w:r>
    </w:p>
    <w:p w:rsidR="004358E9" w:rsidRPr="004358E9" w:rsidRDefault="004358E9" w:rsidP="004358E9">
      <w:pPr>
        <w:pStyle w:val="ListParagraph"/>
        <w:numPr>
          <w:ilvl w:val="0"/>
          <w:numId w:val="33"/>
        </w:numPr>
        <w:spacing w:after="0"/>
        <w:ind w:left="709" w:hanging="283"/>
        <w:jc w:val="both"/>
        <w:rPr>
          <w:rFonts w:ascii="Times New Roman" w:hAnsi="Times New Roman"/>
          <w:sz w:val="23"/>
          <w:szCs w:val="23"/>
        </w:rPr>
      </w:pPr>
      <w:r w:rsidRPr="004358E9">
        <w:rPr>
          <w:rFonts w:ascii="Times New Roman" w:hAnsi="Times New Roman"/>
          <w:sz w:val="23"/>
          <w:szCs w:val="23"/>
        </w:rPr>
        <w:t xml:space="preserve">Pembaca dapat mengetahui tentang Akuntabilitas Pelayanan Publik dilingkungan pemerintah Samsat. </w:t>
      </w:r>
      <w:r w:rsidRPr="004358E9">
        <w:rPr>
          <w:rFonts w:ascii="Times New Roman" w:hAnsi="Times New Roman"/>
          <w:color w:val="FF0000"/>
          <w:sz w:val="23"/>
          <w:szCs w:val="23"/>
        </w:rPr>
        <w:tab/>
        <w:t>`</w:t>
      </w:r>
      <w:r w:rsidRPr="004358E9">
        <w:rPr>
          <w:rFonts w:ascii="Times New Roman" w:hAnsi="Times New Roman"/>
          <w:color w:val="FF0000"/>
          <w:sz w:val="23"/>
          <w:szCs w:val="23"/>
        </w:rPr>
        <w:tab/>
      </w:r>
    </w:p>
    <w:p w:rsidR="004358E9" w:rsidRPr="004358E9" w:rsidRDefault="004358E9" w:rsidP="004358E9">
      <w:pPr>
        <w:spacing w:after="0"/>
        <w:jc w:val="both"/>
        <w:rPr>
          <w:rFonts w:ascii="Times New Roman" w:hAnsi="Times New Roman"/>
          <w:b/>
          <w:sz w:val="23"/>
          <w:szCs w:val="23"/>
        </w:rPr>
      </w:pPr>
      <w:r w:rsidRPr="004358E9">
        <w:rPr>
          <w:rFonts w:ascii="Times New Roman" w:hAnsi="Times New Roman"/>
          <w:b/>
          <w:sz w:val="23"/>
          <w:szCs w:val="23"/>
        </w:rPr>
        <w:t>KERANGKA DASAR TEORI</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t>Teori dan Konsep</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 xml:space="preserve">Teori yaitu serangkaian asumsi, konsep, konstruk, definisi, dan proposisi untuk menerangkan suatu fenomena sosial secara sistematis dengan cara merumuskan hubungan antar konsep. (Pasolong, 2013:81). Selanjutnya menurut </w:t>
      </w:r>
      <w:r w:rsidRPr="004358E9">
        <w:rPr>
          <w:rFonts w:ascii="Times New Roman" w:hAnsi="Times New Roman"/>
          <w:sz w:val="23"/>
          <w:szCs w:val="23"/>
        </w:rPr>
        <w:lastRenderedPageBreak/>
        <w:t>Gary W. Moore konsep adalah abstraksi dari serangkaian peristiwa yang memiliki sifat-sifat yang sama. (Pasolong, 2013:77-78).</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t>Teori Administrasi Negara</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 xml:space="preserve">Dalam perkembangan konsep Ilmu Administrasi Negara maka telah terjadi pergeseran titik tekan dari </w:t>
      </w:r>
      <w:r w:rsidRPr="004358E9">
        <w:rPr>
          <w:rFonts w:ascii="Times New Roman" w:hAnsi="Times New Roman"/>
          <w:i/>
          <w:sz w:val="23"/>
          <w:szCs w:val="23"/>
        </w:rPr>
        <w:t>Administrator of Public</w:t>
      </w:r>
      <w:r w:rsidRPr="004358E9">
        <w:rPr>
          <w:rFonts w:ascii="Times New Roman" w:hAnsi="Times New Roman"/>
          <w:sz w:val="23"/>
          <w:szCs w:val="23"/>
        </w:rPr>
        <w:t xml:space="preserve"> di mana Negara sebagai agen tunggal implementasi fungsi Negara/Pemerintahan, </w:t>
      </w:r>
      <w:r w:rsidRPr="004358E9">
        <w:rPr>
          <w:rFonts w:ascii="Times New Roman" w:hAnsi="Times New Roman"/>
          <w:i/>
          <w:sz w:val="23"/>
          <w:szCs w:val="23"/>
        </w:rPr>
        <w:t>Administrator for Public</w:t>
      </w:r>
      <w:r w:rsidRPr="004358E9">
        <w:rPr>
          <w:rFonts w:ascii="Times New Roman" w:hAnsi="Times New Roman"/>
          <w:sz w:val="23"/>
          <w:szCs w:val="23"/>
        </w:rPr>
        <w:t xml:space="preserve"> yang menekankan fungsi Negara/Pemerintahan yang bertugas dalam </w:t>
      </w:r>
      <w:r w:rsidRPr="004358E9">
        <w:rPr>
          <w:rFonts w:ascii="Times New Roman" w:hAnsi="Times New Roman"/>
          <w:i/>
          <w:sz w:val="23"/>
          <w:szCs w:val="23"/>
        </w:rPr>
        <w:t>Public Service, Administration by Public</w:t>
      </w:r>
      <w:r w:rsidRPr="004358E9">
        <w:rPr>
          <w:rFonts w:ascii="Times New Roman" w:hAnsi="Times New Roman"/>
          <w:sz w:val="23"/>
          <w:szCs w:val="23"/>
        </w:rPr>
        <w:t xml:space="preserve"> yang berorientasi bahwa </w:t>
      </w:r>
      <w:r w:rsidRPr="004358E9">
        <w:rPr>
          <w:rFonts w:ascii="Times New Roman" w:hAnsi="Times New Roman"/>
          <w:i/>
          <w:sz w:val="23"/>
          <w:szCs w:val="23"/>
        </w:rPr>
        <w:t>Public demand are differentiated,</w:t>
      </w:r>
      <w:r w:rsidRPr="004358E9">
        <w:rPr>
          <w:rFonts w:ascii="Times New Roman" w:hAnsi="Times New Roman"/>
          <w:sz w:val="23"/>
          <w:szCs w:val="23"/>
        </w:rPr>
        <w:t xml:space="preserve"> dalam arti fungsi Negara/Pemerintahan hanyalah sebagai fasilitator, katalisator yang bertitik tekan pada </w:t>
      </w:r>
      <w:r w:rsidRPr="004358E9">
        <w:rPr>
          <w:rFonts w:ascii="Times New Roman" w:hAnsi="Times New Roman"/>
          <w:i/>
          <w:sz w:val="23"/>
          <w:szCs w:val="23"/>
        </w:rPr>
        <w:t>putting the customers in the driver seat</w:t>
      </w:r>
      <w:r w:rsidRPr="004358E9">
        <w:rPr>
          <w:rFonts w:ascii="Times New Roman" w:hAnsi="Times New Roman"/>
          <w:sz w:val="23"/>
          <w:szCs w:val="23"/>
        </w:rPr>
        <w:t>. (Utomo, 2006:7).</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t>Good Governance</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 xml:space="preserve">Peraturan Pemerintah Nomor 101 Tahun 2000, merumuskan arti </w:t>
      </w:r>
      <w:r w:rsidRPr="004358E9">
        <w:rPr>
          <w:rFonts w:ascii="Times New Roman" w:hAnsi="Times New Roman"/>
          <w:i/>
          <w:sz w:val="23"/>
          <w:szCs w:val="23"/>
        </w:rPr>
        <w:t xml:space="preserve">good governance </w:t>
      </w:r>
      <w:r w:rsidRPr="004358E9">
        <w:rPr>
          <w:rFonts w:ascii="Times New Roman" w:hAnsi="Times New Roman"/>
          <w:sz w:val="23"/>
          <w:szCs w:val="23"/>
        </w:rPr>
        <w:t>sebagai berikut: “Kepemerintahan yang mengemban akan dan menerapkan prinsip-prinsip profesionalitas, akuntabilitas, transparansi, pelayanan prima, demokrasi, efisiensi, efektivitas, supremasi hukum dan dapat diterima oleh seluruh masyarakat”.</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t>Prinsip-Prinsip Good Governance</w:t>
      </w:r>
    </w:p>
    <w:p w:rsidR="004358E9" w:rsidRPr="004358E9" w:rsidRDefault="004358E9" w:rsidP="004358E9">
      <w:pPr>
        <w:pStyle w:val="ListParagraph"/>
        <w:ind w:left="0" w:right="111"/>
        <w:jc w:val="both"/>
        <w:rPr>
          <w:rFonts w:ascii="Times New Roman" w:hAnsi="Times New Roman"/>
          <w:sz w:val="23"/>
          <w:szCs w:val="23"/>
          <w:lang w:val="id-ID"/>
        </w:rPr>
      </w:pPr>
      <w:r w:rsidRPr="004358E9">
        <w:rPr>
          <w:rFonts w:ascii="Times New Roman" w:hAnsi="Times New Roman"/>
          <w:sz w:val="23"/>
          <w:szCs w:val="23"/>
        </w:rPr>
        <w:tab/>
      </w:r>
      <w:r w:rsidRPr="004358E9">
        <w:rPr>
          <w:rFonts w:ascii="Times New Roman" w:hAnsi="Times New Roman"/>
          <w:i/>
          <w:sz w:val="23"/>
          <w:szCs w:val="23"/>
        </w:rPr>
        <w:t>United Nations Development Program</w:t>
      </w:r>
      <w:r w:rsidRPr="004358E9">
        <w:rPr>
          <w:rFonts w:ascii="Times New Roman" w:hAnsi="Times New Roman"/>
          <w:sz w:val="23"/>
          <w:szCs w:val="23"/>
        </w:rPr>
        <w:t xml:space="preserve"> (UNDP) mengemukakan bahwa prinsip yang harus dianut dan dikembangkan dalam praktek penyelenggaraan pemerintahan yang baik, meliputi</w:t>
      </w:r>
    </w:p>
    <w:p w:rsidR="004358E9" w:rsidRPr="004358E9" w:rsidRDefault="004358E9" w:rsidP="004358E9">
      <w:pPr>
        <w:pStyle w:val="ListParagraph"/>
        <w:numPr>
          <w:ilvl w:val="0"/>
          <w:numId w:val="36"/>
        </w:numPr>
        <w:spacing w:after="0"/>
        <w:ind w:right="111"/>
        <w:jc w:val="both"/>
        <w:rPr>
          <w:rFonts w:ascii="Times New Roman" w:hAnsi="Times New Roman"/>
          <w:sz w:val="23"/>
          <w:szCs w:val="23"/>
        </w:rPr>
      </w:pPr>
      <w:r w:rsidRPr="004358E9">
        <w:rPr>
          <w:rFonts w:ascii="Times New Roman" w:hAnsi="Times New Roman"/>
          <w:sz w:val="23"/>
          <w:szCs w:val="23"/>
        </w:rPr>
        <w:t>Partisipasi</w:t>
      </w:r>
      <w:r w:rsidRPr="004358E9">
        <w:rPr>
          <w:rFonts w:ascii="Times New Roman" w:hAnsi="Times New Roman"/>
          <w:sz w:val="23"/>
          <w:szCs w:val="23"/>
        </w:rPr>
        <w:tab/>
      </w:r>
      <w:r w:rsidRPr="004358E9">
        <w:rPr>
          <w:rFonts w:ascii="Times New Roman" w:hAnsi="Times New Roman"/>
          <w:sz w:val="23"/>
          <w:szCs w:val="23"/>
        </w:rPr>
        <w:tab/>
      </w:r>
      <w:r w:rsidRPr="004358E9">
        <w:rPr>
          <w:rFonts w:ascii="Times New Roman" w:hAnsi="Times New Roman"/>
          <w:sz w:val="23"/>
          <w:szCs w:val="23"/>
        </w:rPr>
        <w:tab/>
        <w:t>6.  Kesetaraan</w:t>
      </w:r>
    </w:p>
    <w:p w:rsidR="004358E9" w:rsidRPr="004358E9" w:rsidRDefault="004358E9" w:rsidP="004358E9">
      <w:pPr>
        <w:pStyle w:val="ListParagraph"/>
        <w:numPr>
          <w:ilvl w:val="0"/>
          <w:numId w:val="36"/>
        </w:numPr>
        <w:spacing w:after="0"/>
        <w:ind w:right="111"/>
        <w:jc w:val="both"/>
        <w:rPr>
          <w:rFonts w:ascii="Times New Roman" w:hAnsi="Times New Roman"/>
          <w:sz w:val="23"/>
          <w:szCs w:val="23"/>
        </w:rPr>
      </w:pPr>
      <w:r w:rsidRPr="004358E9">
        <w:rPr>
          <w:rFonts w:ascii="Times New Roman" w:hAnsi="Times New Roman"/>
          <w:sz w:val="23"/>
          <w:szCs w:val="23"/>
        </w:rPr>
        <w:t>Penegakan Hukum</w:t>
      </w:r>
      <w:r w:rsidRPr="004358E9">
        <w:rPr>
          <w:rFonts w:ascii="Times New Roman" w:hAnsi="Times New Roman"/>
          <w:sz w:val="23"/>
          <w:szCs w:val="23"/>
        </w:rPr>
        <w:tab/>
      </w:r>
      <w:r w:rsidRPr="004358E9">
        <w:rPr>
          <w:rFonts w:ascii="Times New Roman" w:hAnsi="Times New Roman"/>
          <w:sz w:val="23"/>
          <w:szCs w:val="23"/>
        </w:rPr>
        <w:tab/>
        <w:t>7   Efektivitas dan Efisiensi</w:t>
      </w:r>
    </w:p>
    <w:p w:rsidR="004358E9" w:rsidRPr="004358E9" w:rsidRDefault="004358E9" w:rsidP="004358E9">
      <w:pPr>
        <w:pStyle w:val="ListParagraph"/>
        <w:numPr>
          <w:ilvl w:val="0"/>
          <w:numId w:val="36"/>
        </w:numPr>
        <w:spacing w:after="0"/>
        <w:ind w:right="111"/>
        <w:jc w:val="both"/>
        <w:rPr>
          <w:rFonts w:ascii="Times New Roman" w:hAnsi="Times New Roman"/>
          <w:sz w:val="23"/>
          <w:szCs w:val="23"/>
        </w:rPr>
      </w:pPr>
      <w:r w:rsidRPr="004358E9">
        <w:rPr>
          <w:rFonts w:ascii="Times New Roman" w:hAnsi="Times New Roman"/>
          <w:sz w:val="23"/>
          <w:szCs w:val="23"/>
        </w:rPr>
        <w:t>Transparansi</w:t>
      </w:r>
      <w:r w:rsidRPr="004358E9">
        <w:rPr>
          <w:rFonts w:ascii="Times New Roman" w:hAnsi="Times New Roman"/>
          <w:sz w:val="23"/>
          <w:szCs w:val="23"/>
        </w:rPr>
        <w:tab/>
      </w:r>
      <w:r w:rsidRPr="004358E9">
        <w:rPr>
          <w:rFonts w:ascii="Times New Roman" w:hAnsi="Times New Roman"/>
          <w:sz w:val="23"/>
          <w:szCs w:val="23"/>
        </w:rPr>
        <w:tab/>
      </w:r>
      <w:r w:rsidRPr="004358E9">
        <w:rPr>
          <w:rFonts w:ascii="Times New Roman" w:hAnsi="Times New Roman"/>
          <w:sz w:val="23"/>
          <w:szCs w:val="23"/>
        </w:rPr>
        <w:tab/>
        <w:t>8.  Akuntabilitas</w:t>
      </w:r>
    </w:p>
    <w:p w:rsidR="004358E9" w:rsidRPr="004358E9" w:rsidRDefault="004358E9" w:rsidP="004358E9">
      <w:pPr>
        <w:pStyle w:val="ListParagraph"/>
        <w:numPr>
          <w:ilvl w:val="0"/>
          <w:numId w:val="36"/>
        </w:numPr>
        <w:spacing w:after="0"/>
        <w:ind w:right="111"/>
        <w:jc w:val="both"/>
        <w:rPr>
          <w:rFonts w:ascii="Times New Roman" w:hAnsi="Times New Roman"/>
          <w:sz w:val="23"/>
          <w:szCs w:val="23"/>
        </w:rPr>
      </w:pPr>
      <w:r w:rsidRPr="004358E9">
        <w:rPr>
          <w:rFonts w:ascii="Times New Roman" w:hAnsi="Times New Roman"/>
          <w:sz w:val="23"/>
          <w:szCs w:val="23"/>
        </w:rPr>
        <w:t>Responsif</w:t>
      </w:r>
      <w:r w:rsidRPr="004358E9">
        <w:rPr>
          <w:rFonts w:ascii="Times New Roman" w:hAnsi="Times New Roman"/>
          <w:sz w:val="23"/>
          <w:szCs w:val="23"/>
        </w:rPr>
        <w:tab/>
      </w:r>
      <w:r w:rsidRPr="004358E9">
        <w:rPr>
          <w:rFonts w:ascii="Times New Roman" w:hAnsi="Times New Roman"/>
          <w:sz w:val="23"/>
          <w:szCs w:val="23"/>
        </w:rPr>
        <w:tab/>
      </w:r>
      <w:r w:rsidRPr="004358E9">
        <w:rPr>
          <w:rFonts w:ascii="Times New Roman" w:hAnsi="Times New Roman"/>
          <w:sz w:val="23"/>
          <w:szCs w:val="23"/>
        </w:rPr>
        <w:tab/>
        <w:t>9.  Visi Strategi</w:t>
      </w:r>
    </w:p>
    <w:p w:rsidR="004358E9" w:rsidRPr="004358E9" w:rsidRDefault="004358E9" w:rsidP="004358E9">
      <w:pPr>
        <w:pStyle w:val="ListParagraph"/>
        <w:numPr>
          <w:ilvl w:val="0"/>
          <w:numId w:val="36"/>
        </w:numPr>
        <w:spacing w:after="0"/>
        <w:ind w:right="111"/>
        <w:jc w:val="both"/>
        <w:rPr>
          <w:rFonts w:ascii="Times New Roman" w:hAnsi="Times New Roman"/>
          <w:sz w:val="23"/>
          <w:szCs w:val="23"/>
        </w:rPr>
      </w:pPr>
      <w:r w:rsidRPr="004358E9">
        <w:rPr>
          <w:rFonts w:ascii="Times New Roman" w:hAnsi="Times New Roman"/>
          <w:sz w:val="23"/>
          <w:szCs w:val="23"/>
        </w:rPr>
        <w:t>Konsensu</w:t>
      </w:r>
      <w:r w:rsidRPr="004358E9">
        <w:rPr>
          <w:rFonts w:ascii="Times New Roman" w:hAnsi="Times New Roman"/>
          <w:sz w:val="23"/>
          <w:szCs w:val="23"/>
          <w:lang w:val="id-ID"/>
        </w:rPr>
        <w:t>s</w:t>
      </w:r>
    </w:p>
    <w:p w:rsidR="004358E9" w:rsidRPr="004358E9" w:rsidRDefault="004358E9" w:rsidP="004358E9">
      <w:pPr>
        <w:pStyle w:val="ListParagraph"/>
        <w:spacing w:after="0"/>
        <w:ind w:left="0" w:right="111"/>
        <w:jc w:val="both"/>
        <w:rPr>
          <w:rFonts w:ascii="Times New Roman" w:hAnsi="Times New Roman"/>
          <w:b/>
          <w:i/>
          <w:sz w:val="23"/>
          <w:szCs w:val="23"/>
        </w:rPr>
      </w:pPr>
      <w:r w:rsidRPr="004358E9">
        <w:rPr>
          <w:rFonts w:ascii="Times New Roman" w:hAnsi="Times New Roman"/>
          <w:b/>
          <w:i/>
          <w:sz w:val="23"/>
          <w:szCs w:val="23"/>
        </w:rPr>
        <w:t>Akuntabilitas</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Akuntabilitas didefinisikan sebagai suatu perwujudan kewajiban untuk mempertanggungjawabkan keberhasilan atau kegagalan pelaksanaan misi organisasi dalam mencapai tujuan dan sasaran yang telah ditetapkan melalui media pertanggungjawabkan yang dilaksanakan secara periodik. (Sedarmayanti, 2012 : 3).</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t>Jenis-Jenis Akuntabilitas</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 xml:space="preserve">Chandler dan plano membedakan ada lima jenis akuntabilitas, yaitu : (Raba, 2006 : 36). </w:t>
      </w:r>
    </w:p>
    <w:p w:rsidR="004358E9" w:rsidRPr="004358E9" w:rsidRDefault="004358E9" w:rsidP="004358E9">
      <w:pPr>
        <w:pStyle w:val="ListParagraph"/>
        <w:numPr>
          <w:ilvl w:val="0"/>
          <w:numId w:val="38"/>
        </w:numPr>
        <w:spacing w:after="0"/>
        <w:ind w:left="426" w:hanging="426"/>
        <w:jc w:val="both"/>
        <w:rPr>
          <w:rFonts w:ascii="Times New Roman" w:hAnsi="Times New Roman"/>
          <w:sz w:val="23"/>
          <w:szCs w:val="23"/>
        </w:rPr>
      </w:pPr>
      <w:r w:rsidRPr="004358E9">
        <w:rPr>
          <w:rFonts w:ascii="Times New Roman" w:hAnsi="Times New Roman"/>
          <w:sz w:val="23"/>
          <w:szCs w:val="23"/>
        </w:rPr>
        <w:t xml:space="preserve">Akuntabilitas fisikal-tanggungjawab atas dana publik; </w:t>
      </w:r>
    </w:p>
    <w:p w:rsidR="004358E9" w:rsidRPr="004358E9" w:rsidRDefault="004358E9" w:rsidP="004358E9">
      <w:pPr>
        <w:pStyle w:val="ListParagraph"/>
        <w:numPr>
          <w:ilvl w:val="0"/>
          <w:numId w:val="38"/>
        </w:numPr>
        <w:spacing w:after="0"/>
        <w:ind w:left="426" w:hanging="426"/>
        <w:jc w:val="both"/>
        <w:rPr>
          <w:rFonts w:ascii="Times New Roman" w:hAnsi="Times New Roman"/>
          <w:sz w:val="23"/>
          <w:szCs w:val="23"/>
        </w:rPr>
      </w:pPr>
      <w:r w:rsidRPr="004358E9">
        <w:rPr>
          <w:rFonts w:ascii="Times New Roman" w:hAnsi="Times New Roman"/>
          <w:sz w:val="23"/>
          <w:szCs w:val="23"/>
        </w:rPr>
        <w:t xml:space="preserve">Akuntabilitas legal- tanggungjawab untuk mematuhi hukum; </w:t>
      </w:r>
    </w:p>
    <w:p w:rsidR="004358E9" w:rsidRPr="004358E9" w:rsidRDefault="004358E9" w:rsidP="004358E9">
      <w:pPr>
        <w:pStyle w:val="ListParagraph"/>
        <w:numPr>
          <w:ilvl w:val="0"/>
          <w:numId w:val="38"/>
        </w:numPr>
        <w:spacing w:after="0"/>
        <w:ind w:left="426" w:hanging="426"/>
        <w:jc w:val="both"/>
        <w:rPr>
          <w:rFonts w:ascii="Times New Roman" w:hAnsi="Times New Roman"/>
          <w:sz w:val="23"/>
          <w:szCs w:val="23"/>
        </w:rPr>
      </w:pPr>
      <w:r w:rsidRPr="004358E9">
        <w:rPr>
          <w:rFonts w:ascii="Times New Roman" w:hAnsi="Times New Roman"/>
          <w:sz w:val="23"/>
          <w:szCs w:val="23"/>
        </w:rPr>
        <w:t xml:space="preserve">Akuntabilitas program- tanggungjawab untuk menjalankan suatu program; </w:t>
      </w:r>
    </w:p>
    <w:p w:rsidR="004358E9" w:rsidRPr="004358E9" w:rsidRDefault="004358E9" w:rsidP="004358E9">
      <w:pPr>
        <w:pStyle w:val="ListParagraph"/>
        <w:numPr>
          <w:ilvl w:val="0"/>
          <w:numId w:val="38"/>
        </w:numPr>
        <w:spacing w:after="0"/>
        <w:ind w:left="426" w:hanging="426"/>
        <w:jc w:val="both"/>
        <w:rPr>
          <w:rFonts w:ascii="Times New Roman" w:hAnsi="Times New Roman"/>
          <w:sz w:val="23"/>
          <w:szCs w:val="23"/>
        </w:rPr>
      </w:pPr>
      <w:r w:rsidRPr="004358E9">
        <w:rPr>
          <w:rFonts w:ascii="Times New Roman" w:hAnsi="Times New Roman"/>
          <w:sz w:val="23"/>
          <w:szCs w:val="23"/>
        </w:rPr>
        <w:lastRenderedPageBreak/>
        <w:t xml:space="preserve">Akuntanbilitas proses – tanggungjawab untuk melaksanakan prosedur, </w:t>
      </w:r>
    </w:p>
    <w:p w:rsidR="004358E9" w:rsidRPr="004358E9" w:rsidRDefault="004358E9" w:rsidP="004358E9">
      <w:pPr>
        <w:pStyle w:val="ListParagraph"/>
        <w:numPr>
          <w:ilvl w:val="0"/>
          <w:numId w:val="38"/>
        </w:numPr>
        <w:spacing w:after="0"/>
        <w:ind w:left="426" w:hanging="426"/>
        <w:jc w:val="both"/>
        <w:rPr>
          <w:rFonts w:ascii="Times New Roman" w:hAnsi="Times New Roman"/>
          <w:sz w:val="23"/>
          <w:szCs w:val="23"/>
        </w:rPr>
      </w:pPr>
      <w:r w:rsidRPr="004358E9">
        <w:rPr>
          <w:rFonts w:ascii="Times New Roman" w:hAnsi="Times New Roman"/>
          <w:sz w:val="23"/>
          <w:szCs w:val="23"/>
        </w:rPr>
        <w:t xml:space="preserve">Akuntabilitas </w:t>
      </w:r>
      <w:r w:rsidRPr="004358E9">
        <w:rPr>
          <w:rFonts w:ascii="Times New Roman" w:hAnsi="Times New Roman"/>
          <w:i/>
          <w:sz w:val="23"/>
          <w:szCs w:val="23"/>
        </w:rPr>
        <w:t>Outcome</w:t>
      </w:r>
      <w:r w:rsidRPr="004358E9">
        <w:rPr>
          <w:rFonts w:ascii="Times New Roman" w:hAnsi="Times New Roman"/>
          <w:sz w:val="23"/>
          <w:szCs w:val="23"/>
        </w:rPr>
        <w:t xml:space="preserve">- tanggungjawab untuk hasil. </w:t>
      </w:r>
    </w:p>
    <w:p w:rsidR="004358E9" w:rsidRPr="004358E9" w:rsidRDefault="004358E9" w:rsidP="004358E9">
      <w:pPr>
        <w:pStyle w:val="ListParagraph"/>
        <w:spacing w:after="0"/>
        <w:ind w:left="0" w:right="111"/>
        <w:jc w:val="both"/>
        <w:rPr>
          <w:rFonts w:ascii="Times New Roman" w:hAnsi="Times New Roman"/>
          <w:b/>
          <w:i/>
          <w:sz w:val="23"/>
          <w:szCs w:val="23"/>
        </w:rPr>
      </w:pPr>
      <w:r w:rsidRPr="004358E9">
        <w:rPr>
          <w:rFonts w:ascii="Times New Roman" w:hAnsi="Times New Roman"/>
          <w:b/>
          <w:i/>
          <w:sz w:val="23"/>
          <w:szCs w:val="23"/>
        </w:rPr>
        <w:t>Akuntabilitas Pelayanan Publik</w:t>
      </w:r>
    </w:p>
    <w:p w:rsidR="004358E9" w:rsidRPr="004358E9" w:rsidRDefault="004358E9" w:rsidP="004358E9">
      <w:pPr>
        <w:pStyle w:val="ListParagraph"/>
        <w:spacing w:after="0"/>
        <w:ind w:left="0" w:right="111" w:firstLine="720"/>
        <w:jc w:val="both"/>
        <w:rPr>
          <w:rFonts w:ascii="Times New Roman" w:hAnsi="Times New Roman"/>
          <w:sz w:val="23"/>
          <w:szCs w:val="23"/>
        </w:rPr>
      </w:pPr>
      <w:r w:rsidRPr="004358E9">
        <w:rPr>
          <w:rFonts w:ascii="Times New Roman" w:hAnsi="Times New Roman"/>
          <w:sz w:val="23"/>
          <w:szCs w:val="23"/>
        </w:rPr>
        <w:t>Berdasarkan KEPMENPAN No. 24 Tahun 2006 tentang Teknik Transparansi dan Akuntabilitas Penyelenggara Pelayanan Publik. Penyelenggara pelayanan publik harus dapat dipertanggungjawabkan, baik kepada publik maupun kepada atasan/pimpinan unit pelayanan instansi pemerintah sesuai dengan ketentuan peraturan perundang-undangan. Pertanggungjawaban pelayanan publik diantaranya :</w:t>
      </w:r>
    </w:p>
    <w:p w:rsidR="004358E9" w:rsidRPr="004358E9" w:rsidRDefault="004358E9" w:rsidP="004358E9">
      <w:pPr>
        <w:pStyle w:val="ListParagraph"/>
        <w:numPr>
          <w:ilvl w:val="0"/>
          <w:numId w:val="37"/>
        </w:numPr>
        <w:spacing w:after="0"/>
        <w:ind w:left="284" w:right="111" w:hanging="284"/>
        <w:jc w:val="both"/>
        <w:rPr>
          <w:rFonts w:ascii="Times New Roman" w:hAnsi="Times New Roman"/>
          <w:sz w:val="23"/>
          <w:szCs w:val="23"/>
        </w:rPr>
      </w:pPr>
      <w:r w:rsidRPr="004358E9">
        <w:rPr>
          <w:rFonts w:ascii="Times New Roman" w:hAnsi="Times New Roman"/>
          <w:sz w:val="23"/>
          <w:szCs w:val="23"/>
        </w:rPr>
        <w:t>Akuntabilitas kinerja pelayanan publik</w:t>
      </w:r>
    </w:p>
    <w:p w:rsidR="004358E9" w:rsidRPr="004358E9" w:rsidRDefault="004358E9" w:rsidP="004358E9">
      <w:pPr>
        <w:pStyle w:val="ListParagraph"/>
        <w:numPr>
          <w:ilvl w:val="0"/>
          <w:numId w:val="37"/>
        </w:numPr>
        <w:spacing w:after="0"/>
        <w:ind w:left="284" w:right="111" w:hanging="284"/>
        <w:jc w:val="both"/>
        <w:rPr>
          <w:rFonts w:ascii="Times New Roman" w:hAnsi="Times New Roman"/>
          <w:sz w:val="23"/>
          <w:szCs w:val="23"/>
        </w:rPr>
      </w:pPr>
      <w:r w:rsidRPr="004358E9">
        <w:rPr>
          <w:rFonts w:ascii="Times New Roman" w:hAnsi="Times New Roman"/>
          <w:sz w:val="23"/>
          <w:szCs w:val="23"/>
        </w:rPr>
        <w:t>Akuntabilitas biaya pelayanan publik</w:t>
      </w:r>
    </w:p>
    <w:p w:rsidR="004358E9" w:rsidRPr="004358E9" w:rsidRDefault="004358E9" w:rsidP="004358E9">
      <w:pPr>
        <w:pStyle w:val="ListParagraph"/>
        <w:numPr>
          <w:ilvl w:val="0"/>
          <w:numId w:val="37"/>
        </w:numPr>
        <w:spacing w:after="0"/>
        <w:ind w:left="284" w:right="111" w:hanging="284"/>
        <w:jc w:val="both"/>
        <w:rPr>
          <w:rFonts w:ascii="Times New Roman" w:hAnsi="Times New Roman"/>
          <w:sz w:val="23"/>
          <w:szCs w:val="23"/>
        </w:rPr>
      </w:pPr>
      <w:r w:rsidRPr="004358E9">
        <w:rPr>
          <w:rFonts w:ascii="Times New Roman" w:hAnsi="Times New Roman"/>
          <w:sz w:val="23"/>
          <w:szCs w:val="23"/>
        </w:rPr>
        <w:t>Akuntabilitas produk pelayanan publik</w:t>
      </w:r>
    </w:p>
    <w:p w:rsidR="004358E9" w:rsidRPr="004358E9" w:rsidRDefault="004358E9" w:rsidP="004358E9">
      <w:pPr>
        <w:pStyle w:val="ListParagraph"/>
        <w:spacing w:after="0"/>
        <w:ind w:left="0" w:right="111"/>
        <w:jc w:val="both"/>
        <w:rPr>
          <w:rFonts w:ascii="Times New Roman" w:hAnsi="Times New Roman"/>
          <w:b/>
          <w:i/>
          <w:sz w:val="23"/>
          <w:szCs w:val="23"/>
        </w:rPr>
      </w:pPr>
      <w:r w:rsidRPr="004358E9">
        <w:rPr>
          <w:rFonts w:ascii="Times New Roman" w:hAnsi="Times New Roman"/>
          <w:b/>
          <w:i/>
          <w:sz w:val="23"/>
          <w:szCs w:val="23"/>
        </w:rPr>
        <w:t>Pelayanan Publik</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Menurut Undang-Undang No. 25 Tahun 2009 mendefinisikan pelayanan publik adalah kegiatan atau rangkaian kegiatan dalam rangka pemenuhan kebutuhan pelayanan sesuai dengan peraturan perundang-undangan bagi setiap warga negara dan penduduk atas barang, jasa, dan/atau pelayanan administratif yang disediakan oleh penyelenggara publik. (Mulyadi, 2015 : 189).</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t>Kualitas pelayanan publik</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Menurut Sinambela, tujuan pelayanan publik pada dasarnya adalah memuaskan masyarakat, untuk mencapai kepuasan itu di tuntut kualitas pelayanan yang tercermin dari : (Sinambela, 2006 : 6).</w:t>
      </w:r>
    </w:p>
    <w:p w:rsidR="004358E9" w:rsidRPr="004358E9" w:rsidRDefault="004358E9" w:rsidP="004358E9">
      <w:pPr>
        <w:numPr>
          <w:ilvl w:val="0"/>
          <w:numId w:val="39"/>
        </w:numPr>
        <w:spacing w:after="0"/>
        <w:ind w:left="284" w:hanging="284"/>
        <w:jc w:val="both"/>
        <w:rPr>
          <w:rFonts w:ascii="Times New Roman" w:hAnsi="Times New Roman"/>
          <w:sz w:val="23"/>
          <w:szCs w:val="23"/>
        </w:rPr>
      </w:pPr>
      <w:r w:rsidRPr="004358E9">
        <w:rPr>
          <w:rFonts w:ascii="Times New Roman" w:hAnsi="Times New Roman"/>
          <w:sz w:val="23"/>
          <w:szCs w:val="23"/>
        </w:rPr>
        <w:t xml:space="preserve">Transparansi </w:t>
      </w:r>
    </w:p>
    <w:p w:rsidR="004358E9" w:rsidRPr="004358E9" w:rsidRDefault="004358E9" w:rsidP="004358E9">
      <w:pPr>
        <w:numPr>
          <w:ilvl w:val="0"/>
          <w:numId w:val="39"/>
        </w:numPr>
        <w:spacing w:after="0"/>
        <w:ind w:left="284" w:hanging="284"/>
        <w:jc w:val="both"/>
        <w:rPr>
          <w:rFonts w:ascii="Times New Roman" w:hAnsi="Times New Roman"/>
          <w:sz w:val="23"/>
          <w:szCs w:val="23"/>
        </w:rPr>
      </w:pPr>
      <w:r w:rsidRPr="004358E9">
        <w:rPr>
          <w:rFonts w:ascii="Times New Roman" w:hAnsi="Times New Roman"/>
          <w:sz w:val="23"/>
          <w:szCs w:val="23"/>
        </w:rPr>
        <w:t>Akuntabilitas</w:t>
      </w:r>
    </w:p>
    <w:p w:rsidR="004358E9" w:rsidRPr="004358E9" w:rsidRDefault="004358E9" w:rsidP="004358E9">
      <w:pPr>
        <w:numPr>
          <w:ilvl w:val="0"/>
          <w:numId w:val="39"/>
        </w:numPr>
        <w:spacing w:after="0"/>
        <w:ind w:left="284" w:hanging="284"/>
        <w:jc w:val="both"/>
        <w:rPr>
          <w:rFonts w:ascii="Times New Roman" w:hAnsi="Times New Roman"/>
          <w:sz w:val="23"/>
          <w:szCs w:val="23"/>
        </w:rPr>
      </w:pPr>
      <w:r w:rsidRPr="004358E9">
        <w:rPr>
          <w:rFonts w:ascii="Times New Roman" w:hAnsi="Times New Roman"/>
          <w:sz w:val="23"/>
          <w:szCs w:val="23"/>
        </w:rPr>
        <w:t>Kondisional</w:t>
      </w:r>
    </w:p>
    <w:p w:rsidR="004358E9" w:rsidRPr="004358E9" w:rsidRDefault="004358E9" w:rsidP="004358E9">
      <w:pPr>
        <w:numPr>
          <w:ilvl w:val="0"/>
          <w:numId w:val="39"/>
        </w:numPr>
        <w:spacing w:after="0"/>
        <w:ind w:left="284" w:hanging="284"/>
        <w:jc w:val="both"/>
        <w:rPr>
          <w:rFonts w:ascii="Times New Roman" w:hAnsi="Times New Roman"/>
          <w:sz w:val="23"/>
          <w:szCs w:val="23"/>
        </w:rPr>
      </w:pPr>
      <w:r w:rsidRPr="004358E9">
        <w:rPr>
          <w:rFonts w:ascii="Times New Roman" w:hAnsi="Times New Roman"/>
          <w:sz w:val="23"/>
          <w:szCs w:val="23"/>
        </w:rPr>
        <w:t>Partisipatif</w:t>
      </w:r>
    </w:p>
    <w:p w:rsidR="004358E9" w:rsidRPr="004358E9" w:rsidRDefault="004358E9" w:rsidP="004358E9">
      <w:pPr>
        <w:numPr>
          <w:ilvl w:val="0"/>
          <w:numId w:val="39"/>
        </w:numPr>
        <w:spacing w:after="0"/>
        <w:ind w:left="284" w:hanging="284"/>
        <w:jc w:val="both"/>
        <w:rPr>
          <w:rFonts w:ascii="Times New Roman" w:hAnsi="Times New Roman"/>
          <w:sz w:val="23"/>
          <w:szCs w:val="23"/>
        </w:rPr>
      </w:pPr>
      <w:r w:rsidRPr="004358E9">
        <w:rPr>
          <w:rFonts w:ascii="Times New Roman" w:hAnsi="Times New Roman"/>
          <w:sz w:val="23"/>
          <w:szCs w:val="23"/>
        </w:rPr>
        <w:t>Kesamaan hak</w:t>
      </w:r>
    </w:p>
    <w:p w:rsidR="004358E9" w:rsidRPr="004358E9" w:rsidRDefault="004358E9" w:rsidP="004358E9">
      <w:pPr>
        <w:numPr>
          <w:ilvl w:val="0"/>
          <w:numId w:val="39"/>
        </w:numPr>
        <w:spacing w:after="0"/>
        <w:ind w:left="284" w:hanging="284"/>
        <w:jc w:val="both"/>
        <w:rPr>
          <w:rFonts w:ascii="Times New Roman" w:hAnsi="Times New Roman"/>
          <w:sz w:val="23"/>
          <w:szCs w:val="23"/>
        </w:rPr>
      </w:pPr>
      <w:r w:rsidRPr="004358E9">
        <w:rPr>
          <w:rFonts w:ascii="Times New Roman" w:hAnsi="Times New Roman"/>
          <w:sz w:val="23"/>
          <w:szCs w:val="23"/>
        </w:rPr>
        <w:t>Keseimbangan hak dan kewajiban</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t>Pelayanan yang akuntabel</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Adapun prinsip-prinsip penyelenggara pelayanan publik di antaranya adalah :</w:t>
      </w:r>
    </w:p>
    <w:p w:rsidR="004358E9" w:rsidRPr="004358E9" w:rsidRDefault="004358E9" w:rsidP="004358E9">
      <w:pPr>
        <w:numPr>
          <w:ilvl w:val="0"/>
          <w:numId w:val="40"/>
        </w:numPr>
        <w:spacing w:after="0"/>
        <w:ind w:left="284" w:hanging="284"/>
        <w:jc w:val="both"/>
        <w:rPr>
          <w:rFonts w:ascii="Times New Roman" w:hAnsi="Times New Roman"/>
          <w:sz w:val="23"/>
          <w:szCs w:val="23"/>
        </w:rPr>
      </w:pPr>
      <w:r w:rsidRPr="004358E9">
        <w:rPr>
          <w:rFonts w:ascii="Times New Roman" w:hAnsi="Times New Roman"/>
          <w:sz w:val="23"/>
          <w:szCs w:val="23"/>
        </w:rPr>
        <w:t xml:space="preserve">Kesederhanaan </w:t>
      </w:r>
      <w:r w:rsidRPr="004358E9">
        <w:rPr>
          <w:rFonts w:ascii="Times New Roman" w:hAnsi="Times New Roman"/>
          <w:sz w:val="23"/>
          <w:szCs w:val="23"/>
        </w:rPr>
        <w:tab/>
      </w:r>
      <w:r w:rsidRPr="004358E9">
        <w:rPr>
          <w:rFonts w:ascii="Times New Roman" w:hAnsi="Times New Roman"/>
          <w:sz w:val="23"/>
          <w:szCs w:val="23"/>
        </w:rPr>
        <w:tab/>
      </w:r>
      <w:r w:rsidRPr="004358E9">
        <w:rPr>
          <w:rFonts w:ascii="Times New Roman" w:hAnsi="Times New Roman"/>
          <w:sz w:val="23"/>
          <w:szCs w:val="23"/>
        </w:rPr>
        <w:tab/>
        <w:t>7. Kelengkapan sarana dan prasarana kerja</w:t>
      </w:r>
    </w:p>
    <w:p w:rsidR="004358E9" w:rsidRPr="004358E9" w:rsidRDefault="004358E9" w:rsidP="004358E9">
      <w:pPr>
        <w:numPr>
          <w:ilvl w:val="0"/>
          <w:numId w:val="40"/>
        </w:numPr>
        <w:spacing w:after="0"/>
        <w:ind w:left="284" w:hanging="284"/>
        <w:jc w:val="both"/>
        <w:rPr>
          <w:rFonts w:ascii="Times New Roman" w:hAnsi="Times New Roman"/>
          <w:sz w:val="23"/>
          <w:szCs w:val="23"/>
        </w:rPr>
      </w:pPr>
      <w:r w:rsidRPr="004358E9">
        <w:rPr>
          <w:rFonts w:ascii="Times New Roman" w:hAnsi="Times New Roman"/>
          <w:sz w:val="23"/>
          <w:szCs w:val="23"/>
        </w:rPr>
        <w:t>Kejelasan</w:t>
      </w:r>
      <w:r w:rsidRPr="004358E9">
        <w:rPr>
          <w:rFonts w:ascii="Times New Roman" w:hAnsi="Times New Roman"/>
          <w:sz w:val="23"/>
          <w:szCs w:val="23"/>
        </w:rPr>
        <w:tab/>
      </w:r>
      <w:r w:rsidRPr="004358E9">
        <w:rPr>
          <w:rFonts w:ascii="Times New Roman" w:hAnsi="Times New Roman"/>
          <w:sz w:val="23"/>
          <w:szCs w:val="23"/>
        </w:rPr>
        <w:tab/>
      </w:r>
      <w:r w:rsidRPr="004358E9">
        <w:rPr>
          <w:rFonts w:ascii="Times New Roman" w:hAnsi="Times New Roman"/>
          <w:sz w:val="23"/>
          <w:szCs w:val="23"/>
        </w:rPr>
        <w:tab/>
      </w:r>
      <w:r w:rsidRPr="004358E9">
        <w:rPr>
          <w:rFonts w:ascii="Times New Roman" w:hAnsi="Times New Roman"/>
          <w:sz w:val="23"/>
          <w:szCs w:val="23"/>
        </w:rPr>
        <w:tab/>
        <w:t>8. Kemudahan Akses</w:t>
      </w:r>
    </w:p>
    <w:p w:rsidR="004358E9" w:rsidRPr="004358E9" w:rsidRDefault="004358E9" w:rsidP="004358E9">
      <w:pPr>
        <w:numPr>
          <w:ilvl w:val="0"/>
          <w:numId w:val="40"/>
        </w:numPr>
        <w:spacing w:after="0"/>
        <w:ind w:left="284" w:hanging="284"/>
        <w:jc w:val="both"/>
        <w:rPr>
          <w:rFonts w:ascii="Times New Roman" w:hAnsi="Times New Roman"/>
          <w:sz w:val="23"/>
          <w:szCs w:val="23"/>
        </w:rPr>
      </w:pPr>
      <w:r w:rsidRPr="004358E9">
        <w:rPr>
          <w:rFonts w:ascii="Times New Roman" w:hAnsi="Times New Roman"/>
          <w:sz w:val="23"/>
          <w:szCs w:val="23"/>
        </w:rPr>
        <w:t>Kepastian dan tepat waktu</w:t>
      </w:r>
      <w:r w:rsidRPr="004358E9">
        <w:rPr>
          <w:rFonts w:ascii="Times New Roman" w:hAnsi="Times New Roman"/>
          <w:sz w:val="23"/>
          <w:szCs w:val="23"/>
        </w:rPr>
        <w:tab/>
      </w:r>
      <w:r w:rsidRPr="004358E9">
        <w:rPr>
          <w:rFonts w:ascii="Times New Roman" w:hAnsi="Times New Roman"/>
          <w:sz w:val="23"/>
          <w:szCs w:val="23"/>
        </w:rPr>
        <w:tab/>
        <w:t>9. Kejujuran</w:t>
      </w:r>
    </w:p>
    <w:p w:rsidR="004358E9" w:rsidRPr="004358E9" w:rsidRDefault="004358E9" w:rsidP="004358E9">
      <w:pPr>
        <w:numPr>
          <w:ilvl w:val="0"/>
          <w:numId w:val="40"/>
        </w:numPr>
        <w:spacing w:after="0"/>
        <w:ind w:left="284" w:hanging="284"/>
        <w:jc w:val="both"/>
        <w:rPr>
          <w:rFonts w:ascii="Times New Roman" w:hAnsi="Times New Roman"/>
          <w:sz w:val="23"/>
          <w:szCs w:val="23"/>
        </w:rPr>
      </w:pPr>
      <w:r w:rsidRPr="004358E9">
        <w:rPr>
          <w:rFonts w:ascii="Times New Roman" w:hAnsi="Times New Roman"/>
          <w:sz w:val="23"/>
          <w:szCs w:val="23"/>
        </w:rPr>
        <w:t>Akurasi</w:t>
      </w:r>
      <w:r w:rsidRPr="004358E9">
        <w:rPr>
          <w:rFonts w:ascii="Times New Roman" w:hAnsi="Times New Roman"/>
          <w:sz w:val="23"/>
          <w:szCs w:val="23"/>
        </w:rPr>
        <w:tab/>
      </w:r>
      <w:r w:rsidRPr="004358E9">
        <w:rPr>
          <w:rFonts w:ascii="Times New Roman" w:hAnsi="Times New Roman"/>
          <w:sz w:val="23"/>
          <w:szCs w:val="23"/>
        </w:rPr>
        <w:tab/>
      </w:r>
      <w:r w:rsidRPr="004358E9">
        <w:rPr>
          <w:rFonts w:ascii="Times New Roman" w:hAnsi="Times New Roman"/>
          <w:sz w:val="23"/>
          <w:szCs w:val="23"/>
        </w:rPr>
        <w:tab/>
      </w:r>
      <w:r w:rsidRPr="004358E9">
        <w:rPr>
          <w:rFonts w:ascii="Times New Roman" w:hAnsi="Times New Roman"/>
          <w:sz w:val="23"/>
          <w:szCs w:val="23"/>
        </w:rPr>
        <w:tab/>
        <w:t>10. Kecermatan</w:t>
      </w:r>
    </w:p>
    <w:p w:rsidR="004358E9" w:rsidRPr="004358E9" w:rsidRDefault="004358E9" w:rsidP="004358E9">
      <w:pPr>
        <w:numPr>
          <w:ilvl w:val="0"/>
          <w:numId w:val="40"/>
        </w:numPr>
        <w:spacing w:after="0"/>
        <w:ind w:left="284" w:hanging="284"/>
        <w:jc w:val="both"/>
        <w:rPr>
          <w:rFonts w:ascii="Times New Roman" w:hAnsi="Times New Roman"/>
          <w:sz w:val="23"/>
          <w:szCs w:val="23"/>
        </w:rPr>
      </w:pPr>
      <w:r w:rsidRPr="004358E9">
        <w:rPr>
          <w:rFonts w:ascii="Times New Roman" w:hAnsi="Times New Roman"/>
          <w:sz w:val="23"/>
          <w:szCs w:val="23"/>
        </w:rPr>
        <w:t>Tidak diskriminatif</w:t>
      </w:r>
      <w:r w:rsidRPr="004358E9">
        <w:rPr>
          <w:rFonts w:ascii="Times New Roman" w:hAnsi="Times New Roman"/>
          <w:sz w:val="23"/>
          <w:szCs w:val="23"/>
        </w:rPr>
        <w:tab/>
      </w:r>
      <w:r w:rsidRPr="004358E9">
        <w:rPr>
          <w:rFonts w:ascii="Times New Roman" w:hAnsi="Times New Roman"/>
          <w:sz w:val="23"/>
          <w:szCs w:val="23"/>
        </w:rPr>
        <w:tab/>
      </w:r>
      <w:r w:rsidRPr="004358E9">
        <w:rPr>
          <w:rFonts w:ascii="Times New Roman" w:hAnsi="Times New Roman"/>
          <w:sz w:val="23"/>
          <w:szCs w:val="23"/>
        </w:rPr>
        <w:tab/>
        <w:t>11. Kedisiplinan, dan kesopanan.</w:t>
      </w:r>
    </w:p>
    <w:p w:rsidR="004358E9" w:rsidRPr="004358E9" w:rsidRDefault="004358E9" w:rsidP="004358E9">
      <w:pPr>
        <w:numPr>
          <w:ilvl w:val="0"/>
          <w:numId w:val="40"/>
        </w:numPr>
        <w:spacing w:after="0"/>
        <w:ind w:left="284" w:hanging="284"/>
        <w:jc w:val="both"/>
        <w:rPr>
          <w:rFonts w:ascii="Times New Roman" w:hAnsi="Times New Roman"/>
          <w:sz w:val="23"/>
          <w:szCs w:val="23"/>
        </w:rPr>
      </w:pPr>
      <w:r w:rsidRPr="004358E9">
        <w:rPr>
          <w:rFonts w:ascii="Times New Roman" w:hAnsi="Times New Roman"/>
          <w:sz w:val="23"/>
          <w:szCs w:val="23"/>
        </w:rPr>
        <w:t>Tanggungjawab</w:t>
      </w:r>
      <w:r w:rsidRPr="004358E9">
        <w:rPr>
          <w:rFonts w:ascii="Times New Roman" w:hAnsi="Times New Roman"/>
          <w:sz w:val="23"/>
          <w:szCs w:val="23"/>
        </w:rPr>
        <w:tab/>
      </w:r>
      <w:r w:rsidRPr="004358E9">
        <w:rPr>
          <w:rFonts w:ascii="Times New Roman" w:hAnsi="Times New Roman"/>
          <w:sz w:val="23"/>
          <w:szCs w:val="23"/>
        </w:rPr>
        <w:tab/>
      </w:r>
      <w:r w:rsidRPr="004358E9">
        <w:rPr>
          <w:rFonts w:ascii="Times New Roman" w:hAnsi="Times New Roman"/>
          <w:sz w:val="23"/>
          <w:szCs w:val="23"/>
        </w:rPr>
        <w:tab/>
        <w:t>12. Keamanan dan kenyamanan</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t>Definisi Konsepsional</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lastRenderedPageBreak/>
        <w:t xml:space="preserve">Yang dimaksud dengan penelitian tentang Studi Akuntabilitas Pelayanan Publik adalah suatu perwujudan kewajiban untuk mempertanggungjawaban keberhasilan pelaksanaan pelayanan dalam mencapai tujuan dan sasaran yang telah ditetapkan melalui media pertanggungjawaban yang dilaksanakan yaitu meliputi akuntabilitas kinerja pelayanan publik, akuntabilitas biaya pelayanan publik, dan akuntabilitas produk pelayanan publik pada Kantor Samsat Pembantu Samarinda Seberang. </w:t>
      </w:r>
      <w:r w:rsidRPr="004358E9">
        <w:rPr>
          <w:rFonts w:ascii="Times New Roman" w:hAnsi="Times New Roman"/>
          <w:sz w:val="23"/>
          <w:szCs w:val="23"/>
        </w:rPr>
        <w:tab/>
      </w:r>
    </w:p>
    <w:p w:rsidR="004358E9" w:rsidRPr="004358E9" w:rsidRDefault="004358E9" w:rsidP="004358E9">
      <w:pPr>
        <w:spacing w:after="0"/>
        <w:jc w:val="both"/>
        <w:rPr>
          <w:rFonts w:ascii="Times New Roman" w:hAnsi="Times New Roman"/>
          <w:b/>
          <w:sz w:val="23"/>
          <w:szCs w:val="23"/>
        </w:rPr>
      </w:pPr>
      <w:r w:rsidRPr="004358E9">
        <w:rPr>
          <w:rFonts w:ascii="Times New Roman" w:hAnsi="Times New Roman"/>
          <w:b/>
          <w:sz w:val="23"/>
          <w:szCs w:val="23"/>
        </w:rPr>
        <w:t>METODE PENELITIAN</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t>Jenis Penelitian</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Deskriptif kualitatif adalah penelitian yang dilakukan untuk mengetahui nilai variabel mandiri, baik satu variabel atau lebih (independen) tanpa membuat perbandingan, atau menghubungkan antara variabel satu dengan variabel yang lainnya. (Sugiyono, 2009:11).</w:t>
      </w:r>
    </w:p>
    <w:p w:rsidR="004358E9" w:rsidRPr="004358E9" w:rsidRDefault="004358E9" w:rsidP="004358E9">
      <w:pPr>
        <w:spacing w:after="0"/>
        <w:jc w:val="both"/>
        <w:rPr>
          <w:rFonts w:ascii="Times New Roman" w:hAnsi="Times New Roman"/>
          <w:b/>
          <w:bCs/>
          <w:i/>
          <w:sz w:val="23"/>
          <w:szCs w:val="23"/>
        </w:rPr>
      </w:pPr>
      <w:r w:rsidRPr="004358E9">
        <w:rPr>
          <w:rFonts w:ascii="Times New Roman" w:hAnsi="Times New Roman"/>
          <w:b/>
          <w:bCs/>
          <w:i/>
          <w:sz w:val="23"/>
          <w:szCs w:val="23"/>
        </w:rPr>
        <w:t>Fokus Penelitian</w:t>
      </w:r>
    </w:p>
    <w:p w:rsidR="004358E9" w:rsidRPr="004358E9" w:rsidRDefault="004358E9" w:rsidP="004358E9">
      <w:pPr>
        <w:pStyle w:val="ListParagraph"/>
        <w:numPr>
          <w:ilvl w:val="0"/>
          <w:numId w:val="42"/>
        </w:numPr>
        <w:spacing w:after="0"/>
        <w:ind w:left="284" w:hanging="284"/>
        <w:jc w:val="both"/>
        <w:rPr>
          <w:rFonts w:ascii="Times New Roman" w:hAnsi="Times New Roman"/>
          <w:sz w:val="23"/>
          <w:szCs w:val="23"/>
        </w:rPr>
      </w:pPr>
      <w:r w:rsidRPr="004358E9">
        <w:rPr>
          <w:rFonts w:ascii="Times New Roman" w:hAnsi="Times New Roman"/>
          <w:sz w:val="23"/>
          <w:szCs w:val="23"/>
        </w:rPr>
        <w:t>Akuntabilitas Pelayanan Publik di Kantor Samsat Pembantu Samarinda Seberang, meliputi :</w:t>
      </w:r>
    </w:p>
    <w:p w:rsidR="004358E9" w:rsidRPr="004358E9" w:rsidRDefault="004358E9" w:rsidP="004358E9">
      <w:pPr>
        <w:pStyle w:val="ListParagraph"/>
        <w:numPr>
          <w:ilvl w:val="0"/>
          <w:numId w:val="41"/>
        </w:numPr>
        <w:spacing w:after="0"/>
        <w:ind w:left="567" w:hanging="283"/>
        <w:jc w:val="both"/>
        <w:rPr>
          <w:rFonts w:ascii="Times New Roman" w:hAnsi="Times New Roman"/>
          <w:sz w:val="23"/>
          <w:szCs w:val="23"/>
        </w:rPr>
      </w:pPr>
      <w:r w:rsidRPr="004358E9">
        <w:rPr>
          <w:rFonts w:ascii="Times New Roman" w:hAnsi="Times New Roman"/>
          <w:sz w:val="23"/>
          <w:szCs w:val="23"/>
        </w:rPr>
        <w:t>Akuntabilitas kinerja pelayanan publik</w:t>
      </w:r>
    </w:p>
    <w:p w:rsidR="004358E9" w:rsidRPr="004358E9" w:rsidRDefault="004358E9" w:rsidP="004358E9">
      <w:pPr>
        <w:pStyle w:val="ListParagraph"/>
        <w:numPr>
          <w:ilvl w:val="0"/>
          <w:numId w:val="41"/>
        </w:numPr>
        <w:spacing w:after="0"/>
        <w:ind w:left="567" w:hanging="283"/>
        <w:jc w:val="both"/>
        <w:rPr>
          <w:rFonts w:ascii="Times New Roman" w:hAnsi="Times New Roman"/>
          <w:sz w:val="23"/>
          <w:szCs w:val="23"/>
        </w:rPr>
      </w:pPr>
      <w:r w:rsidRPr="004358E9">
        <w:rPr>
          <w:rFonts w:ascii="Times New Roman" w:hAnsi="Times New Roman"/>
          <w:sz w:val="23"/>
          <w:szCs w:val="23"/>
        </w:rPr>
        <w:t>Akuntabilitas biaya pelayanan publik</w:t>
      </w:r>
    </w:p>
    <w:p w:rsidR="004358E9" w:rsidRPr="004358E9" w:rsidRDefault="004358E9" w:rsidP="004358E9">
      <w:pPr>
        <w:pStyle w:val="ListParagraph"/>
        <w:numPr>
          <w:ilvl w:val="0"/>
          <w:numId w:val="41"/>
        </w:numPr>
        <w:spacing w:after="0"/>
        <w:ind w:left="567" w:hanging="283"/>
        <w:jc w:val="both"/>
        <w:rPr>
          <w:rFonts w:ascii="Times New Roman" w:hAnsi="Times New Roman"/>
          <w:sz w:val="23"/>
          <w:szCs w:val="23"/>
        </w:rPr>
      </w:pPr>
      <w:r w:rsidRPr="004358E9">
        <w:rPr>
          <w:rFonts w:ascii="Times New Roman" w:hAnsi="Times New Roman"/>
          <w:sz w:val="23"/>
          <w:szCs w:val="23"/>
        </w:rPr>
        <w:t>Akuntabilitas produk pelayanan publik.</w:t>
      </w:r>
    </w:p>
    <w:p w:rsidR="004358E9" w:rsidRPr="004358E9" w:rsidRDefault="004358E9" w:rsidP="004358E9">
      <w:pPr>
        <w:pStyle w:val="ListParagraph"/>
        <w:numPr>
          <w:ilvl w:val="0"/>
          <w:numId w:val="42"/>
        </w:numPr>
        <w:spacing w:before="240" w:after="0"/>
        <w:ind w:left="284" w:hanging="284"/>
        <w:jc w:val="both"/>
        <w:rPr>
          <w:rFonts w:ascii="Times New Roman" w:hAnsi="Times New Roman"/>
          <w:sz w:val="23"/>
          <w:szCs w:val="23"/>
        </w:rPr>
      </w:pPr>
      <w:r w:rsidRPr="004358E9">
        <w:rPr>
          <w:rFonts w:ascii="Times New Roman" w:hAnsi="Times New Roman"/>
          <w:sz w:val="23"/>
          <w:szCs w:val="23"/>
        </w:rPr>
        <w:t>Faktor penghambat Akuntabilitas Pelayanan Publik di Kantor Samsat Pembantu Samarinda Seberang.</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t>Sumber Data</w:t>
      </w:r>
    </w:p>
    <w:p w:rsidR="004358E9" w:rsidRPr="004358E9" w:rsidRDefault="004358E9" w:rsidP="004358E9">
      <w:pPr>
        <w:spacing w:after="0"/>
        <w:ind w:firstLine="720"/>
        <w:jc w:val="both"/>
        <w:rPr>
          <w:rFonts w:ascii="Times New Roman" w:hAnsi="Times New Roman"/>
          <w:color w:val="FF0000"/>
          <w:sz w:val="23"/>
          <w:szCs w:val="23"/>
        </w:rPr>
      </w:pPr>
      <w:r w:rsidRPr="004358E9">
        <w:rPr>
          <w:rFonts w:ascii="Times New Roman" w:hAnsi="Times New Roman"/>
          <w:sz w:val="23"/>
          <w:szCs w:val="23"/>
        </w:rPr>
        <w:t xml:space="preserve">Ada dua sumber pengumpulan data yaitu data primer dan data sekunder. Sumber data dilakukan secara </w:t>
      </w:r>
      <w:r w:rsidRPr="004358E9">
        <w:rPr>
          <w:rFonts w:ascii="Times New Roman" w:hAnsi="Times New Roman"/>
          <w:i/>
          <w:sz w:val="23"/>
          <w:szCs w:val="23"/>
        </w:rPr>
        <w:t>purposive sampling</w:t>
      </w:r>
      <w:r w:rsidRPr="004358E9">
        <w:rPr>
          <w:rFonts w:ascii="Times New Roman" w:hAnsi="Times New Roman"/>
          <w:sz w:val="23"/>
          <w:szCs w:val="23"/>
        </w:rPr>
        <w:t xml:space="preserve">. Adapun yang menjadi </w:t>
      </w:r>
      <w:r w:rsidRPr="004358E9">
        <w:rPr>
          <w:rFonts w:ascii="Times New Roman" w:hAnsi="Times New Roman"/>
          <w:i/>
          <w:sz w:val="23"/>
          <w:szCs w:val="23"/>
        </w:rPr>
        <w:t>key informan</w:t>
      </w:r>
      <w:r w:rsidRPr="004358E9">
        <w:rPr>
          <w:rFonts w:ascii="Times New Roman" w:hAnsi="Times New Roman"/>
          <w:sz w:val="23"/>
          <w:szCs w:val="23"/>
        </w:rPr>
        <w:t xml:space="preserve"> adalah Adpel Samsat Pembantu Samarinda Seberang, sedangkan </w:t>
      </w:r>
      <w:r w:rsidRPr="004358E9">
        <w:rPr>
          <w:rFonts w:ascii="Times New Roman" w:hAnsi="Times New Roman"/>
          <w:i/>
          <w:sz w:val="23"/>
          <w:szCs w:val="23"/>
        </w:rPr>
        <w:t>informan</w:t>
      </w:r>
      <w:r w:rsidRPr="004358E9">
        <w:rPr>
          <w:rFonts w:ascii="Times New Roman" w:hAnsi="Times New Roman"/>
          <w:sz w:val="23"/>
          <w:szCs w:val="23"/>
        </w:rPr>
        <w:t xml:space="preserve"> lain yaitu Staf pendaftaran dan penelitian data, Staf Jasa Raharja, Staf Kasir, Staf Penetapan Pajak, dan Staf Pencetak SKPD.  </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t>Teknik Pengumpulan Data</w:t>
      </w:r>
    </w:p>
    <w:p w:rsidR="004358E9" w:rsidRPr="004358E9" w:rsidRDefault="004358E9" w:rsidP="004358E9">
      <w:pPr>
        <w:pStyle w:val="Title"/>
        <w:ind w:left="567"/>
        <w:contextualSpacing/>
        <w:jc w:val="both"/>
        <w:rPr>
          <w:b w:val="0"/>
          <w:sz w:val="23"/>
          <w:szCs w:val="23"/>
        </w:rPr>
      </w:pPr>
      <w:r w:rsidRPr="004358E9">
        <w:rPr>
          <w:b w:val="0"/>
          <w:sz w:val="23"/>
          <w:szCs w:val="23"/>
        </w:rPr>
        <w:t>Teknik pengumpulan data yang digunakan dalam penelitian ini adalah :</w:t>
      </w:r>
    </w:p>
    <w:p w:rsidR="004358E9" w:rsidRPr="004358E9" w:rsidRDefault="004358E9" w:rsidP="004358E9">
      <w:pPr>
        <w:pStyle w:val="Title"/>
        <w:numPr>
          <w:ilvl w:val="3"/>
          <w:numId w:val="25"/>
        </w:numPr>
        <w:ind w:left="284" w:hanging="284"/>
        <w:contextualSpacing/>
        <w:jc w:val="both"/>
        <w:rPr>
          <w:b w:val="0"/>
          <w:sz w:val="23"/>
          <w:szCs w:val="23"/>
        </w:rPr>
      </w:pPr>
      <w:r w:rsidRPr="004358E9">
        <w:rPr>
          <w:b w:val="0"/>
          <w:sz w:val="23"/>
          <w:szCs w:val="23"/>
        </w:rPr>
        <w:t xml:space="preserve">Observasi </w:t>
      </w:r>
    </w:p>
    <w:p w:rsidR="004358E9" w:rsidRPr="004358E9" w:rsidRDefault="004358E9" w:rsidP="004358E9">
      <w:pPr>
        <w:pStyle w:val="Title"/>
        <w:numPr>
          <w:ilvl w:val="3"/>
          <w:numId w:val="25"/>
        </w:numPr>
        <w:ind w:left="284" w:hanging="284"/>
        <w:contextualSpacing/>
        <w:jc w:val="both"/>
        <w:rPr>
          <w:b w:val="0"/>
          <w:sz w:val="23"/>
          <w:szCs w:val="23"/>
        </w:rPr>
      </w:pPr>
      <w:r w:rsidRPr="004358E9">
        <w:rPr>
          <w:b w:val="0"/>
          <w:sz w:val="23"/>
          <w:szCs w:val="23"/>
        </w:rPr>
        <w:t>Wawancara</w:t>
      </w:r>
    </w:p>
    <w:p w:rsidR="004358E9" w:rsidRPr="004358E9" w:rsidRDefault="004358E9" w:rsidP="004358E9">
      <w:pPr>
        <w:pStyle w:val="Title"/>
        <w:numPr>
          <w:ilvl w:val="3"/>
          <w:numId w:val="25"/>
        </w:numPr>
        <w:ind w:left="284" w:hanging="284"/>
        <w:contextualSpacing/>
        <w:jc w:val="both"/>
        <w:rPr>
          <w:b w:val="0"/>
          <w:sz w:val="23"/>
          <w:szCs w:val="23"/>
        </w:rPr>
      </w:pPr>
      <w:r w:rsidRPr="004358E9">
        <w:rPr>
          <w:b w:val="0"/>
          <w:sz w:val="23"/>
          <w:szCs w:val="23"/>
        </w:rPr>
        <w:t>Dokumentasi</w:t>
      </w:r>
    </w:p>
    <w:p w:rsidR="004358E9" w:rsidRPr="004358E9" w:rsidRDefault="004358E9" w:rsidP="004358E9">
      <w:pPr>
        <w:pStyle w:val="Title"/>
        <w:numPr>
          <w:ilvl w:val="3"/>
          <w:numId w:val="25"/>
        </w:numPr>
        <w:ind w:left="284" w:hanging="284"/>
        <w:contextualSpacing/>
        <w:jc w:val="both"/>
        <w:rPr>
          <w:b w:val="0"/>
          <w:sz w:val="23"/>
          <w:szCs w:val="23"/>
        </w:rPr>
      </w:pPr>
      <w:r w:rsidRPr="004358E9">
        <w:rPr>
          <w:b w:val="0"/>
          <w:sz w:val="23"/>
          <w:szCs w:val="23"/>
        </w:rPr>
        <w:t>Triangulasi</w:t>
      </w:r>
    </w:p>
    <w:p w:rsidR="004358E9" w:rsidRPr="004358E9" w:rsidRDefault="004358E9" w:rsidP="004358E9">
      <w:pPr>
        <w:pStyle w:val="Title"/>
        <w:contextualSpacing/>
        <w:jc w:val="both"/>
        <w:rPr>
          <w:i/>
          <w:sz w:val="23"/>
          <w:szCs w:val="23"/>
        </w:rPr>
      </w:pPr>
      <w:r w:rsidRPr="004358E9">
        <w:rPr>
          <w:i/>
          <w:sz w:val="23"/>
          <w:szCs w:val="23"/>
        </w:rPr>
        <w:t>Teknik Analisis Data</w:t>
      </w:r>
    </w:p>
    <w:p w:rsidR="004358E9" w:rsidRPr="004358E9" w:rsidRDefault="004358E9" w:rsidP="004358E9">
      <w:pPr>
        <w:spacing w:after="0"/>
        <w:ind w:firstLine="567"/>
        <w:jc w:val="both"/>
        <w:rPr>
          <w:rFonts w:ascii="Times New Roman" w:hAnsi="Times New Roman"/>
          <w:sz w:val="23"/>
          <w:szCs w:val="23"/>
        </w:rPr>
      </w:pPr>
      <w:r w:rsidRPr="004358E9">
        <w:rPr>
          <w:rFonts w:ascii="Times New Roman" w:hAnsi="Times New Roman"/>
          <w:sz w:val="23"/>
          <w:szCs w:val="23"/>
        </w:rPr>
        <w:t>Analisis data dalam penelitian ini adalah deskriptif kualitatif. Penelitian ini menggunakan alat analisis data kualitatif yang dikemukakan oleh Miles dan Huberman (dalam Sugiyono, 2013 : 337) antara lain :</w:t>
      </w:r>
    </w:p>
    <w:p w:rsidR="004358E9" w:rsidRPr="004358E9" w:rsidRDefault="004358E9" w:rsidP="004358E9">
      <w:pPr>
        <w:numPr>
          <w:ilvl w:val="3"/>
          <w:numId w:val="26"/>
        </w:numPr>
        <w:spacing w:after="0"/>
        <w:ind w:left="284" w:hanging="284"/>
        <w:jc w:val="both"/>
        <w:rPr>
          <w:rFonts w:ascii="Times New Roman" w:hAnsi="Times New Roman"/>
          <w:sz w:val="23"/>
          <w:szCs w:val="23"/>
        </w:rPr>
      </w:pPr>
      <w:r w:rsidRPr="004358E9">
        <w:rPr>
          <w:rFonts w:ascii="Times New Roman" w:hAnsi="Times New Roman"/>
          <w:sz w:val="23"/>
          <w:szCs w:val="23"/>
        </w:rPr>
        <w:t xml:space="preserve">Pengumpulan Data </w:t>
      </w:r>
    </w:p>
    <w:p w:rsidR="004358E9" w:rsidRPr="004358E9" w:rsidRDefault="004358E9" w:rsidP="004358E9">
      <w:pPr>
        <w:numPr>
          <w:ilvl w:val="3"/>
          <w:numId w:val="26"/>
        </w:numPr>
        <w:spacing w:after="0"/>
        <w:ind w:left="284" w:hanging="284"/>
        <w:jc w:val="both"/>
        <w:rPr>
          <w:rFonts w:ascii="Times New Roman" w:hAnsi="Times New Roman"/>
          <w:sz w:val="23"/>
          <w:szCs w:val="23"/>
        </w:rPr>
      </w:pPr>
      <w:r w:rsidRPr="004358E9">
        <w:rPr>
          <w:rFonts w:ascii="Times New Roman" w:hAnsi="Times New Roman"/>
          <w:sz w:val="23"/>
          <w:szCs w:val="23"/>
        </w:rPr>
        <w:t>Reduksi Data</w:t>
      </w:r>
    </w:p>
    <w:p w:rsidR="004358E9" w:rsidRPr="004358E9" w:rsidRDefault="004358E9" w:rsidP="004358E9">
      <w:pPr>
        <w:numPr>
          <w:ilvl w:val="3"/>
          <w:numId w:val="26"/>
        </w:numPr>
        <w:spacing w:after="0"/>
        <w:ind w:left="284" w:hanging="284"/>
        <w:jc w:val="both"/>
        <w:rPr>
          <w:rFonts w:ascii="Times New Roman" w:hAnsi="Times New Roman"/>
          <w:sz w:val="23"/>
          <w:szCs w:val="23"/>
        </w:rPr>
      </w:pPr>
      <w:r w:rsidRPr="004358E9">
        <w:rPr>
          <w:rFonts w:ascii="Times New Roman" w:hAnsi="Times New Roman"/>
          <w:sz w:val="23"/>
          <w:szCs w:val="23"/>
        </w:rPr>
        <w:lastRenderedPageBreak/>
        <w:t>Penyajian Data</w:t>
      </w:r>
    </w:p>
    <w:p w:rsidR="004358E9" w:rsidRPr="004358E9" w:rsidRDefault="004358E9" w:rsidP="004358E9">
      <w:pPr>
        <w:numPr>
          <w:ilvl w:val="3"/>
          <w:numId w:val="26"/>
        </w:numPr>
        <w:spacing w:after="0"/>
        <w:ind w:left="284" w:hanging="284"/>
        <w:jc w:val="both"/>
        <w:rPr>
          <w:rFonts w:ascii="Times New Roman" w:hAnsi="Times New Roman"/>
          <w:sz w:val="23"/>
          <w:szCs w:val="23"/>
        </w:rPr>
      </w:pPr>
      <w:r w:rsidRPr="004358E9">
        <w:rPr>
          <w:rFonts w:ascii="Times New Roman" w:hAnsi="Times New Roman"/>
          <w:sz w:val="23"/>
          <w:szCs w:val="23"/>
        </w:rPr>
        <w:t>Menarik Kesimpulan</w:t>
      </w:r>
    </w:p>
    <w:p w:rsidR="004358E9" w:rsidRPr="004358E9" w:rsidRDefault="004358E9" w:rsidP="004358E9">
      <w:pPr>
        <w:spacing w:after="0"/>
        <w:jc w:val="both"/>
        <w:rPr>
          <w:rFonts w:ascii="Times New Roman" w:hAnsi="Times New Roman"/>
          <w:b/>
          <w:bCs/>
          <w:sz w:val="23"/>
          <w:szCs w:val="23"/>
          <w:lang w:val="id-ID"/>
        </w:rPr>
      </w:pPr>
      <w:r w:rsidRPr="004358E9">
        <w:rPr>
          <w:rFonts w:ascii="Times New Roman" w:hAnsi="Times New Roman"/>
          <w:b/>
          <w:bCs/>
          <w:sz w:val="23"/>
          <w:szCs w:val="23"/>
        </w:rPr>
        <w:t>HASIL PENELITIAN DAN PEMBAHASAN</w:t>
      </w:r>
    </w:p>
    <w:p w:rsidR="004358E9" w:rsidRPr="004358E9" w:rsidRDefault="004358E9" w:rsidP="004358E9">
      <w:pPr>
        <w:spacing w:after="0"/>
        <w:jc w:val="both"/>
        <w:rPr>
          <w:rFonts w:ascii="Times New Roman" w:hAnsi="Times New Roman"/>
          <w:b/>
          <w:sz w:val="23"/>
          <w:szCs w:val="23"/>
        </w:rPr>
      </w:pPr>
      <w:r w:rsidRPr="004358E9">
        <w:rPr>
          <w:rFonts w:ascii="Times New Roman" w:hAnsi="Times New Roman"/>
          <w:b/>
          <w:sz w:val="23"/>
          <w:szCs w:val="23"/>
        </w:rPr>
        <w:t>Gambaran Umum Samsat Pembantu Samarinda Seberang</w:t>
      </w:r>
    </w:p>
    <w:p w:rsidR="004358E9" w:rsidRPr="004358E9" w:rsidRDefault="004358E9" w:rsidP="004358E9">
      <w:pPr>
        <w:spacing w:after="0"/>
        <w:ind w:firstLine="567"/>
        <w:jc w:val="both"/>
        <w:rPr>
          <w:rFonts w:ascii="Times New Roman" w:hAnsi="Times New Roman"/>
          <w:sz w:val="23"/>
          <w:szCs w:val="23"/>
        </w:rPr>
      </w:pPr>
      <w:r w:rsidRPr="004358E9">
        <w:rPr>
          <w:rFonts w:ascii="Times New Roman" w:hAnsi="Times New Roman"/>
          <w:sz w:val="23"/>
          <w:szCs w:val="23"/>
        </w:rPr>
        <w:t>Samsat Pembantu di Jalan Patimura No. 45 RT. 35 Kelurahan Baqa Kecamatan Samarinda Seberang.</w:t>
      </w:r>
    </w:p>
    <w:p w:rsidR="004358E9" w:rsidRPr="004358E9" w:rsidRDefault="004358E9" w:rsidP="004358E9">
      <w:pPr>
        <w:spacing w:after="0"/>
        <w:jc w:val="both"/>
        <w:rPr>
          <w:rFonts w:ascii="Times New Roman" w:hAnsi="Times New Roman"/>
          <w:b/>
          <w:sz w:val="23"/>
          <w:szCs w:val="23"/>
        </w:rPr>
      </w:pPr>
      <w:r w:rsidRPr="004358E9">
        <w:rPr>
          <w:rFonts w:ascii="Times New Roman" w:hAnsi="Times New Roman"/>
          <w:b/>
          <w:sz w:val="23"/>
          <w:szCs w:val="23"/>
        </w:rPr>
        <w:t>Hasil Penelitian</w:t>
      </w:r>
    </w:p>
    <w:p w:rsidR="004358E9" w:rsidRPr="004358E9" w:rsidRDefault="004358E9" w:rsidP="004358E9">
      <w:pPr>
        <w:spacing w:after="0"/>
        <w:ind w:firstLine="567"/>
        <w:jc w:val="both"/>
        <w:rPr>
          <w:rFonts w:ascii="Times New Roman" w:hAnsi="Times New Roman"/>
          <w:sz w:val="23"/>
          <w:szCs w:val="23"/>
        </w:rPr>
      </w:pPr>
      <w:r w:rsidRPr="004358E9">
        <w:rPr>
          <w:rFonts w:ascii="Times New Roman" w:hAnsi="Times New Roman"/>
          <w:sz w:val="23"/>
          <w:szCs w:val="23"/>
        </w:rPr>
        <w:t xml:space="preserve">Berdasarkan fokus penelitian yaitu akuntabilitas kinerja pelayanan publik, akuntabilitas biaya pelayanan publik dan akuntabilitas produk pelayanan publik mengenai Akuntabilitas Pelayanan Publik di Kantor Samsat Pembantu Samarinda Seberang.  </w:t>
      </w:r>
    </w:p>
    <w:p w:rsidR="004358E9" w:rsidRPr="004358E9" w:rsidRDefault="004358E9" w:rsidP="004358E9">
      <w:pPr>
        <w:spacing w:after="0"/>
        <w:jc w:val="both"/>
        <w:rPr>
          <w:rFonts w:ascii="Times New Roman" w:hAnsi="Times New Roman"/>
          <w:b/>
          <w:sz w:val="23"/>
          <w:szCs w:val="23"/>
        </w:rPr>
      </w:pPr>
      <w:r w:rsidRPr="004358E9">
        <w:rPr>
          <w:rFonts w:ascii="Times New Roman" w:hAnsi="Times New Roman"/>
          <w:b/>
          <w:sz w:val="23"/>
          <w:szCs w:val="23"/>
        </w:rPr>
        <w:t>Studi Tentang Akuntabilitas Pelayanan Publik di Kantor Samsat Pembantu Samarinda Seberang</w:t>
      </w:r>
    </w:p>
    <w:p w:rsidR="004358E9" w:rsidRPr="004358E9" w:rsidRDefault="004358E9" w:rsidP="004358E9">
      <w:pPr>
        <w:spacing w:after="0"/>
        <w:jc w:val="both"/>
        <w:rPr>
          <w:rFonts w:ascii="Times New Roman" w:hAnsi="Times New Roman"/>
          <w:b/>
          <w:bCs/>
          <w:i/>
          <w:sz w:val="23"/>
          <w:szCs w:val="23"/>
        </w:rPr>
      </w:pPr>
      <w:r w:rsidRPr="004358E9">
        <w:rPr>
          <w:rFonts w:ascii="Times New Roman" w:hAnsi="Times New Roman"/>
          <w:b/>
          <w:bCs/>
          <w:i/>
          <w:sz w:val="23"/>
          <w:szCs w:val="23"/>
        </w:rPr>
        <w:t>Akuntabilitas kinerja pelayanan publik dengan indikator sebagai berikut :</w:t>
      </w:r>
    </w:p>
    <w:p w:rsidR="004358E9" w:rsidRPr="004358E9" w:rsidRDefault="004358E9" w:rsidP="004358E9">
      <w:pPr>
        <w:numPr>
          <w:ilvl w:val="6"/>
          <w:numId w:val="26"/>
        </w:numPr>
        <w:spacing w:after="0"/>
        <w:ind w:left="284" w:hanging="284"/>
        <w:jc w:val="both"/>
        <w:rPr>
          <w:rFonts w:ascii="Times New Roman" w:hAnsi="Times New Roman"/>
          <w:b/>
          <w:bCs/>
          <w:i/>
          <w:sz w:val="23"/>
          <w:szCs w:val="23"/>
        </w:rPr>
      </w:pPr>
      <w:r w:rsidRPr="004358E9">
        <w:rPr>
          <w:rFonts w:ascii="Times New Roman" w:hAnsi="Times New Roman"/>
          <w:b/>
          <w:bCs/>
          <w:i/>
          <w:sz w:val="23"/>
          <w:szCs w:val="23"/>
        </w:rPr>
        <w:t>Tingkat ketelitian</w:t>
      </w:r>
    </w:p>
    <w:p w:rsidR="004358E9" w:rsidRPr="004358E9" w:rsidRDefault="004358E9" w:rsidP="004358E9">
      <w:pPr>
        <w:widowControl w:val="0"/>
        <w:spacing w:after="0"/>
        <w:ind w:firstLine="567"/>
        <w:jc w:val="both"/>
        <w:rPr>
          <w:rFonts w:ascii="Times New Roman" w:hAnsi="Times New Roman"/>
          <w:sz w:val="23"/>
          <w:szCs w:val="23"/>
        </w:rPr>
      </w:pPr>
      <w:r w:rsidRPr="004358E9">
        <w:rPr>
          <w:rFonts w:ascii="Times New Roman" w:hAnsi="Times New Roman"/>
          <w:sz w:val="23"/>
          <w:szCs w:val="23"/>
        </w:rPr>
        <w:t xml:space="preserve">Dari wawancara dan penelitian yang telah peneliti lakukan bahwa tingkat ketelitian pegawai Samsat Pembantu Samarinda Seberang dalam memberikan pelayanan kepada masyarakat masih kurang teliti dalam pekerjaannya dikarenakan banyaknya wajib pajak yang mengurus perpanjangan STNK 1 Tahunan banyak berkas yang terlewatkan maupun terselip sehingga pelayanan kepada masyarakat menjadi lama. Untuk tingkat ketelitian pegawai dalam melayani masyarakat sesuai dengan tupoksinya atau bidangnya masing-masing. </w:t>
      </w:r>
    </w:p>
    <w:p w:rsidR="004358E9" w:rsidRPr="004358E9" w:rsidRDefault="004358E9" w:rsidP="004358E9">
      <w:pPr>
        <w:widowControl w:val="0"/>
        <w:numPr>
          <w:ilvl w:val="6"/>
          <w:numId w:val="26"/>
        </w:numPr>
        <w:spacing w:after="0"/>
        <w:ind w:left="284" w:hanging="284"/>
        <w:jc w:val="both"/>
        <w:rPr>
          <w:rFonts w:ascii="Times New Roman" w:hAnsi="Times New Roman"/>
          <w:b/>
          <w:i/>
          <w:sz w:val="23"/>
          <w:szCs w:val="23"/>
        </w:rPr>
      </w:pPr>
      <w:r w:rsidRPr="004358E9">
        <w:rPr>
          <w:rFonts w:ascii="Times New Roman" w:hAnsi="Times New Roman"/>
          <w:b/>
          <w:i/>
          <w:sz w:val="23"/>
          <w:szCs w:val="23"/>
        </w:rPr>
        <w:t>Profesionalitas Petugas</w:t>
      </w:r>
    </w:p>
    <w:p w:rsidR="004358E9" w:rsidRPr="004358E9" w:rsidRDefault="004358E9" w:rsidP="004358E9">
      <w:pPr>
        <w:widowControl w:val="0"/>
        <w:spacing w:after="0"/>
        <w:ind w:firstLine="567"/>
        <w:jc w:val="both"/>
        <w:rPr>
          <w:rFonts w:ascii="Times New Roman" w:hAnsi="Times New Roman"/>
          <w:sz w:val="23"/>
          <w:szCs w:val="23"/>
        </w:rPr>
      </w:pPr>
      <w:r w:rsidRPr="004358E9">
        <w:rPr>
          <w:rFonts w:ascii="Times New Roman" w:hAnsi="Times New Roman"/>
          <w:sz w:val="23"/>
          <w:szCs w:val="23"/>
        </w:rPr>
        <w:t>Berdasarkan hasil wawancara dan penelitian, diketahui bahwa upaya untuk meningkatkan profesionalitas petugas adalah dengan diberikannya pelatihan para pegawai tiap loket, dari pelatihan yang dilakukan tersebut maka dapat membantu pegawai untuk makin mengasah kemampuan mereka dalam menangani warga yang melaksanakan perpanjangan STNK, tetapi sebagian pegawai belum pernah mengikuti pelatihan sehingga ada kesulitan untuk melayani masyarakat yang mengurus perpanjangan STNK tersebut.</w:t>
      </w:r>
    </w:p>
    <w:p w:rsidR="004358E9" w:rsidRPr="004358E9" w:rsidRDefault="004358E9" w:rsidP="004358E9">
      <w:pPr>
        <w:widowControl w:val="0"/>
        <w:numPr>
          <w:ilvl w:val="6"/>
          <w:numId w:val="26"/>
        </w:numPr>
        <w:spacing w:after="0"/>
        <w:ind w:left="284" w:hanging="284"/>
        <w:jc w:val="both"/>
        <w:rPr>
          <w:rFonts w:ascii="Times New Roman" w:hAnsi="Times New Roman"/>
          <w:b/>
          <w:i/>
          <w:sz w:val="23"/>
          <w:szCs w:val="23"/>
        </w:rPr>
      </w:pPr>
      <w:r w:rsidRPr="004358E9">
        <w:rPr>
          <w:rFonts w:ascii="Times New Roman" w:hAnsi="Times New Roman"/>
          <w:b/>
          <w:i/>
          <w:sz w:val="23"/>
          <w:szCs w:val="23"/>
        </w:rPr>
        <w:t>Kelengkapan sarana dan prasarana</w:t>
      </w:r>
    </w:p>
    <w:p w:rsidR="004358E9" w:rsidRPr="004358E9" w:rsidRDefault="004358E9" w:rsidP="004358E9">
      <w:pPr>
        <w:widowControl w:val="0"/>
        <w:spacing w:after="0"/>
        <w:ind w:firstLine="720"/>
        <w:jc w:val="both"/>
        <w:rPr>
          <w:rFonts w:ascii="Times New Roman" w:hAnsi="Times New Roman"/>
          <w:sz w:val="23"/>
          <w:szCs w:val="23"/>
        </w:rPr>
      </w:pPr>
      <w:r w:rsidRPr="004358E9">
        <w:rPr>
          <w:rFonts w:ascii="Times New Roman" w:hAnsi="Times New Roman"/>
          <w:sz w:val="23"/>
          <w:szCs w:val="23"/>
        </w:rPr>
        <w:t xml:space="preserve">Dari hasil wawancara dan penelitian yang telah peneliti lakukan mengenai kelengkapan sarana dan prasarana sudah cukup menunjang untuk kelancaran dan kenyaman pegawai dalam memberikan pelayanan kepada masyarakat. Tetapi kurangnya ketelitian petugas untuk mengontrol peralatan yang digunakan pegawai dalam memberikan pelayanan kepada masyarakat seperti peralatan ATK, pengecekan printer dan tinta pada komputer. Serta sistem jaringan komputer kurang baik dikarenakan sering mengalami gangguan, sehingga pelayanan kepada </w:t>
      </w:r>
      <w:r w:rsidRPr="004358E9">
        <w:rPr>
          <w:rFonts w:ascii="Times New Roman" w:hAnsi="Times New Roman"/>
          <w:sz w:val="23"/>
          <w:szCs w:val="23"/>
        </w:rPr>
        <w:lastRenderedPageBreak/>
        <w:t>masyarakat akan menjadi terhambat dan tidak berjalan secara optimal.</w:t>
      </w:r>
    </w:p>
    <w:p w:rsidR="004358E9" w:rsidRPr="004358E9" w:rsidRDefault="004358E9" w:rsidP="004358E9">
      <w:pPr>
        <w:widowControl w:val="0"/>
        <w:numPr>
          <w:ilvl w:val="6"/>
          <w:numId w:val="26"/>
        </w:numPr>
        <w:spacing w:after="0"/>
        <w:ind w:left="284" w:hanging="284"/>
        <w:jc w:val="both"/>
        <w:rPr>
          <w:rFonts w:ascii="Times New Roman" w:hAnsi="Times New Roman"/>
          <w:b/>
          <w:i/>
          <w:sz w:val="23"/>
          <w:szCs w:val="23"/>
        </w:rPr>
      </w:pPr>
      <w:r w:rsidRPr="004358E9">
        <w:rPr>
          <w:rFonts w:ascii="Times New Roman" w:hAnsi="Times New Roman"/>
          <w:b/>
          <w:i/>
          <w:sz w:val="23"/>
          <w:szCs w:val="23"/>
        </w:rPr>
        <w:t xml:space="preserve">Kedisiplinan </w:t>
      </w:r>
    </w:p>
    <w:p w:rsidR="004358E9" w:rsidRPr="004358E9" w:rsidRDefault="004358E9" w:rsidP="004358E9">
      <w:pPr>
        <w:widowControl w:val="0"/>
        <w:spacing w:after="0"/>
        <w:ind w:firstLine="709"/>
        <w:jc w:val="both"/>
        <w:rPr>
          <w:rFonts w:ascii="Times New Roman" w:hAnsi="Times New Roman"/>
          <w:sz w:val="23"/>
          <w:szCs w:val="23"/>
        </w:rPr>
      </w:pPr>
      <w:r w:rsidRPr="004358E9">
        <w:rPr>
          <w:rFonts w:ascii="Times New Roman" w:hAnsi="Times New Roman"/>
          <w:sz w:val="23"/>
          <w:szCs w:val="23"/>
        </w:rPr>
        <w:t>Dari hasil wawancara dan penelitian mengenai kedisiplinan pegawai sudah cukup bagus dalam hal kedisiplinan penampilan, kerapian, dan kecepatan bekerja. Mengenai kedisiplian waktu masih kurang baik dikarenakan sebagian Pegawai Negeri Sipil harus mengikuti apel pagi setiap hari senin dan kamis di Kantor Samsat Pusat, hingga untuk memberikan pelayanan kepada masyarakat akan menjadi terhambat dikarenakan jarak antara Kantor Samsat Pusat ke Kantor Samsat Pembantu Samarinda Seberang membutuhkan waktu sekitar 30 menit untuk sampai di Samsat Seberang.</w:t>
      </w:r>
    </w:p>
    <w:p w:rsidR="004358E9" w:rsidRPr="004358E9" w:rsidRDefault="004358E9" w:rsidP="004358E9">
      <w:pPr>
        <w:widowControl w:val="0"/>
        <w:numPr>
          <w:ilvl w:val="3"/>
          <w:numId w:val="26"/>
        </w:numPr>
        <w:spacing w:after="0"/>
        <w:ind w:left="284"/>
        <w:jc w:val="both"/>
        <w:rPr>
          <w:rFonts w:ascii="Times New Roman" w:hAnsi="Times New Roman"/>
          <w:b/>
          <w:i/>
          <w:sz w:val="23"/>
          <w:szCs w:val="23"/>
        </w:rPr>
      </w:pPr>
      <w:r w:rsidRPr="004358E9">
        <w:rPr>
          <w:rFonts w:ascii="Times New Roman" w:hAnsi="Times New Roman"/>
          <w:b/>
          <w:i/>
          <w:sz w:val="23"/>
          <w:szCs w:val="23"/>
        </w:rPr>
        <w:t>Standar pelayanan publik</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Dari hasil wawancara dan penelitian penulis di Kantor Samsat Pembantu Samarinda Seberang mengenai standar pelayanan publik sudah cukup baik artinya seluruh pegawai harus menyesuaikan Standar Operasional Prosedur yang telah ditetapkan, sehingga pegawai mengetahui bagaimana tata cara atau aturan bekerja di Kantor Samsat Pembantu Samarinda Seberang untuk melayani masyarakat mengenai perpanjangasn STNK 1 Tahun, jika pegawai menyimpang dari standar yang sudah ditetapkan maka akan di kenakan sanksi oleh pimpinan dan akan ditindaklanjuti.</w:t>
      </w:r>
    </w:p>
    <w:p w:rsidR="004358E9" w:rsidRPr="004358E9" w:rsidRDefault="004358E9" w:rsidP="004358E9">
      <w:pPr>
        <w:numPr>
          <w:ilvl w:val="3"/>
          <w:numId w:val="26"/>
        </w:numPr>
        <w:spacing w:after="0"/>
        <w:ind w:left="284" w:hanging="284"/>
        <w:jc w:val="both"/>
        <w:rPr>
          <w:rFonts w:ascii="Times New Roman" w:hAnsi="Times New Roman"/>
          <w:b/>
          <w:i/>
          <w:sz w:val="23"/>
          <w:szCs w:val="23"/>
        </w:rPr>
      </w:pPr>
      <w:r w:rsidRPr="004358E9">
        <w:rPr>
          <w:rFonts w:ascii="Times New Roman" w:hAnsi="Times New Roman"/>
          <w:b/>
          <w:i/>
          <w:sz w:val="23"/>
          <w:szCs w:val="23"/>
        </w:rPr>
        <w:t>Mekanisme pengaduan masyarakat</w:t>
      </w:r>
    </w:p>
    <w:p w:rsidR="004358E9" w:rsidRPr="004358E9" w:rsidRDefault="004358E9" w:rsidP="004358E9">
      <w:pPr>
        <w:spacing w:after="0"/>
        <w:ind w:firstLine="709"/>
        <w:jc w:val="both"/>
        <w:rPr>
          <w:rFonts w:ascii="Times New Roman" w:hAnsi="Times New Roman"/>
          <w:sz w:val="23"/>
          <w:szCs w:val="23"/>
        </w:rPr>
      </w:pPr>
      <w:r w:rsidRPr="004358E9">
        <w:rPr>
          <w:rFonts w:ascii="Times New Roman" w:hAnsi="Times New Roman"/>
          <w:sz w:val="23"/>
          <w:szCs w:val="23"/>
        </w:rPr>
        <w:t xml:space="preserve">Berdasarkan hasil wawancara dan penelitian mengenai mekanisme pengaduan mayarakat sudah cukup baik yaitu dengan menyediakan pengaduan masyarakat, saran/kritikan dengan menggunakan sistem komputer yaitu Indeks Kepuasan Masyarakat. Masyarakat bisa memberikan saran/kritikan mengenai pelayanan yang diberikan kepada pegawai, apakah pelayanan yang diberikan sangat memuaskan, memuaskan dan tidak memuaskan. </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t>Akuntabilitas biaya pelayanan publik</w:t>
      </w:r>
    </w:p>
    <w:p w:rsidR="004358E9" w:rsidRPr="004358E9" w:rsidRDefault="004358E9" w:rsidP="004358E9">
      <w:pPr>
        <w:spacing w:after="0"/>
        <w:ind w:firstLine="709"/>
        <w:jc w:val="both"/>
        <w:rPr>
          <w:rFonts w:ascii="Times New Roman" w:hAnsi="Times New Roman"/>
          <w:sz w:val="23"/>
          <w:szCs w:val="23"/>
        </w:rPr>
      </w:pPr>
      <w:r w:rsidRPr="004358E9">
        <w:rPr>
          <w:rFonts w:ascii="Times New Roman" w:hAnsi="Times New Roman"/>
          <w:sz w:val="23"/>
          <w:szCs w:val="23"/>
        </w:rPr>
        <w:t xml:space="preserve">Berdasarkan hasil wawancara dan penelitian mengenai biaya pelayanan yang dibebankan kepada masyarakat berdasarkan Peraturan Daerah Nomor 01 Tahun 2011 tentang Pajak Daerah Provinsi Kalimantan Timur dan di perkuat lagi dengan Peraturan Menteri Dalam Negeri No.12 Tahun 2016 tentang Perhitungan Dasar Pengenaan Pajak Kendaraan Bermotor dan Bea Balik Nama Kendaraan Bermotor, dan adanya biaya PNBP (Penerimaan Negara Bukan Pajak) berdasarkan Peraturan Pemerintah No. 60 Tahun 2016. dan biaya yang dikeluarkan tersebut tergantung dari jenis kendaraan, merk kendaraan, dan tahun kendaraan yang di miliki oleh setiap wajib pajak dan biaya perpajakan kendaraan bermotor bisa naik dan bisa turun dan itu tergantung dari NJKB (Nilai Jual Kendaraan Bermotor). </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lastRenderedPageBreak/>
        <w:t>Akuntabilitas Produk Pelayanan Publik dengan indicator sebagai berikut :</w:t>
      </w:r>
    </w:p>
    <w:p w:rsidR="004358E9" w:rsidRPr="004358E9" w:rsidRDefault="004358E9" w:rsidP="004358E9">
      <w:pPr>
        <w:numPr>
          <w:ilvl w:val="6"/>
          <w:numId w:val="26"/>
        </w:numPr>
        <w:spacing w:after="0"/>
        <w:ind w:left="284" w:hanging="284"/>
        <w:jc w:val="both"/>
        <w:rPr>
          <w:rFonts w:ascii="Times New Roman" w:hAnsi="Times New Roman"/>
          <w:b/>
          <w:i/>
          <w:sz w:val="23"/>
          <w:szCs w:val="23"/>
        </w:rPr>
      </w:pPr>
      <w:r w:rsidRPr="004358E9">
        <w:rPr>
          <w:rFonts w:ascii="Times New Roman" w:hAnsi="Times New Roman"/>
          <w:b/>
          <w:i/>
          <w:sz w:val="23"/>
          <w:szCs w:val="23"/>
        </w:rPr>
        <w:t xml:space="preserve">Persyaratan Pelayanan </w:t>
      </w:r>
    </w:p>
    <w:p w:rsidR="004358E9" w:rsidRPr="004358E9" w:rsidRDefault="004358E9" w:rsidP="004358E9">
      <w:pPr>
        <w:spacing w:after="0"/>
        <w:ind w:firstLine="720"/>
        <w:jc w:val="both"/>
        <w:rPr>
          <w:rFonts w:ascii="Times New Roman" w:hAnsi="Times New Roman"/>
          <w:color w:val="000000"/>
          <w:sz w:val="23"/>
          <w:szCs w:val="23"/>
        </w:rPr>
      </w:pPr>
      <w:r w:rsidRPr="004358E9">
        <w:rPr>
          <w:rFonts w:ascii="Times New Roman" w:hAnsi="Times New Roman"/>
          <w:color w:val="000000"/>
          <w:sz w:val="23"/>
          <w:szCs w:val="23"/>
        </w:rPr>
        <w:t xml:space="preserve">Berdasarkan wawancara dan penelitian mengenai persyaratan pelayanan perpanjangan STNK sangat mudah dan tidak berbelit-belit. Adapun persyaratan yang digunakan untuk perpanjangan STNK adalah STNK (asli + fotocopy), bukti pelunasan PKB/BBNKB dan SWDKLLJ (SKPD yang telah divalidasi) tahun terakir, dan identitas seperti KTP. Hanya saja masyarakat tidak mengetahui persyaratan-persyaratan tersebut karena tidak adanya sosialisasi sebelumnya serta warga yang datang dari berbagai latar belakang pendidikan yang berbeda-beda. </w:t>
      </w:r>
    </w:p>
    <w:p w:rsidR="004358E9" w:rsidRPr="004358E9" w:rsidRDefault="004358E9" w:rsidP="004358E9">
      <w:pPr>
        <w:numPr>
          <w:ilvl w:val="0"/>
          <w:numId w:val="26"/>
        </w:numPr>
        <w:spacing w:after="0"/>
        <w:ind w:left="284"/>
        <w:jc w:val="both"/>
        <w:rPr>
          <w:rFonts w:ascii="Times New Roman" w:hAnsi="Times New Roman"/>
          <w:b/>
          <w:i/>
          <w:sz w:val="23"/>
          <w:szCs w:val="23"/>
        </w:rPr>
      </w:pPr>
      <w:r w:rsidRPr="004358E9">
        <w:rPr>
          <w:rFonts w:ascii="Times New Roman" w:hAnsi="Times New Roman"/>
          <w:b/>
          <w:i/>
          <w:sz w:val="23"/>
          <w:szCs w:val="23"/>
        </w:rPr>
        <w:t>Prosedur Pelayanan</w:t>
      </w:r>
    </w:p>
    <w:p w:rsidR="004358E9" w:rsidRPr="004358E9" w:rsidRDefault="004358E9" w:rsidP="004358E9">
      <w:pPr>
        <w:spacing w:after="0"/>
        <w:ind w:firstLine="720"/>
        <w:jc w:val="both"/>
        <w:rPr>
          <w:rFonts w:ascii="Times New Roman" w:hAnsi="Times New Roman"/>
          <w:color w:val="000000"/>
          <w:sz w:val="23"/>
          <w:szCs w:val="23"/>
        </w:rPr>
      </w:pPr>
      <w:r w:rsidRPr="004358E9">
        <w:rPr>
          <w:rFonts w:ascii="Times New Roman" w:hAnsi="Times New Roman"/>
          <w:color w:val="000000"/>
          <w:sz w:val="23"/>
          <w:szCs w:val="23"/>
        </w:rPr>
        <w:t xml:space="preserve">Berdasarkan hasil wawancara dan penelitian yang telah peneliti lakukan mengenai prosedur pelayanan maupun tata cara perpajangan STNK dapat dikatakan sederhana, urutan-urutan atau langkah-langkah yang harus dilewati masyarakat sebagai pemohon tidak rumit. Selain itu pada dasarnya para pegawai memberikan pelayanan yang memuaskan kepada pemohon dengan memberikan kesan bahwa pelayanan tidaklah rumit, serta pihak masyarakat turut berperan didalamnya, yakni dengan melengkapi persyaratan yang dibutuhkan dan bersedia memberikan data yang sebenar-benarnya. </w:t>
      </w:r>
    </w:p>
    <w:p w:rsidR="004358E9" w:rsidRPr="004358E9" w:rsidRDefault="004358E9" w:rsidP="004358E9">
      <w:pPr>
        <w:spacing w:after="0"/>
        <w:jc w:val="both"/>
        <w:rPr>
          <w:rFonts w:ascii="Times New Roman" w:hAnsi="Times New Roman"/>
          <w:b/>
          <w:bCs/>
          <w:i/>
          <w:sz w:val="23"/>
          <w:szCs w:val="23"/>
        </w:rPr>
      </w:pPr>
      <w:r w:rsidRPr="004358E9">
        <w:rPr>
          <w:rFonts w:ascii="Times New Roman" w:hAnsi="Times New Roman"/>
          <w:b/>
          <w:bCs/>
          <w:i/>
          <w:sz w:val="23"/>
          <w:szCs w:val="23"/>
        </w:rPr>
        <w:t>Faktor penghambat Akuntabilitas Pelayanan Publik di Kantor Samsat Pembantu Samarinda Seberang</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Adapun faktor penghambat di Kantor Samsat Pembantu Samarinda Seberang yakni kewajiban Pegawai Negeri Sipil harus wajib mengikuti apel pagi di Kantor Samsat Pusat setiap hari senin dan kamis, sehingga jam pelayanan yang telah di tentukan yaitu jam 08.30 molor menjadi jam 09.00 dikarenakan jarak dari Kantor Samsat Pusat cukup jauh ke Samsat Pembantu Samarinda Seberang. Serta sistem komputerisasi online yang dipakai server pengolah datanya berada di Samsat Pusat, sehingga apabila mengalami gangguan pelayanan kepada masyarakat akan menjadi terganggu sembari menunggu perbaikan dari Pusat.</w:t>
      </w:r>
    </w:p>
    <w:p w:rsidR="004358E9" w:rsidRPr="004358E9" w:rsidRDefault="004358E9" w:rsidP="004358E9">
      <w:pPr>
        <w:spacing w:after="0"/>
        <w:jc w:val="both"/>
        <w:rPr>
          <w:rFonts w:ascii="Times New Roman" w:hAnsi="Times New Roman"/>
          <w:b/>
          <w:sz w:val="23"/>
          <w:szCs w:val="23"/>
        </w:rPr>
      </w:pPr>
      <w:r w:rsidRPr="004358E9">
        <w:rPr>
          <w:rFonts w:ascii="Times New Roman" w:hAnsi="Times New Roman"/>
          <w:b/>
          <w:sz w:val="23"/>
          <w:szCs w:val="23"/>
        </w:rPr>
        <w:t>PENUTUP</w:t>
      </w:r>
    </w:p>
    <w:p w:rsidR="004358E9" w:rsidRPr="004358E9" w:rsidRDefault="004358E9" w:rsidP="004358E9">
      <w:pPr>
        <w:spacing w:after="0"/>
        <w:jc w:val="both"/>
        <w:rPr>
          <w:rFonts w:ascii="Times New Roman" w:hAnsi="Times New Roman"/>
          <w:b/>
          <w:i/>
          <w:sz w:val="23"/>
          <w:szCs w:val="23"/>
        </w:rPr>
      </w:pPr>
      <w:r w:rsidRPr="004358E9">
        <w:rPr>
          <w:rFonts w:ascii="Times New Roman" w:hAnsi="Times New Roman"/>
          <w:b/>
          <w:i/>
          <w:sz w:val="23"/>
          <w:szCs w:val="23"/>
        </w:rPr>
        <w:t>Kesimpulan</w:t>
      </w:r>
    </w:p>
    <w:p w:rsidR="004358E9" w:rsidRPr="004358E9" w:rsidRDefault="004358E9" w:rsidP="004358E9">
      <w:pPr>
        <w:spacing w:after="0"/>
        <w:ind w:firstLine="720"/>
        <w:jc w:val="both"/>
        <w:rPr>
          <w:rFonts w:ascii="Times New Roman" w:hAnsi="Times New Roman"/>
          <w:sz w:val="23"/>
          <w:szCs w:val="23"/>
        </w:rPr>
      </w:pPr>
      <w:r w:rsidRPr="004358E9">
        <w:rPr>
          <w:rFonts w:ascii="Times New Roman" w:hAnsi="Times New Roman"/>
          <w:sz w:val="23"/>
          <w:szCs w:val="23"/>
        </w:rPr>
        <w:t>Berdasarkan hasil penelitian yang telah dilakukan maka dapat disimpulkan sebagai berikut :</w:t>
      </w:r>
    </w:p>
    <w:p w:rsidR="004358E9" w:rsidRPr="004358E9" w:rsidRDefault="004358E9" w:rsidP="004358E9">
      <w:pPr>
        <w:numPr>
          <w:ilvl w:val="6"/>
          <w:numId w:val="26"/>
        </w:numPr>
        <w:spacing w:after="0"/>
        <w:ind w:left="284" w:hanging="284"/>
        <w:jc w:val="both"/>
        <w:rPr>
          <w:rFonts w:ascii="Times New Roman" w:hAnsi="Times New Roman"/>
          <w:b/>
          <w:i/>
          <w:sz w:val="23"/>
          <w:szCs w:val="23"/>
        </w:rPr>
      </w:pPr>
      <w:r w:rsidRPr="004358E9">
        <w:rPr>
          <w:rFonts w:ascii="Times New Roman" w:hAnsi="Times New Roman"/>
          <w:b/>
          <w:i/>
          <w:sz w:val="23"/>
          <w:szCs w:val="23"/>
        </w:rPr>
        <w:t>Akuntabilitas Kinerja Pelayanan Publik meliputi :</w:t>
      </w:r>
    </w:p>
    <w:p w:rsidR="004358E9" w:rsidRPr="004358E9" w:rsidRDefault="004358E9" w:rsidP="004358E9">
      <w:pPr>
        <w:pStyle w:val="ListParagraph"/>
        <w:numPr>
          <w:ilvl w:val="7"/>
          <w:numId w:val="26"/>
        </w:numPr>
        <w:spacing w:after="0"/>
        <w:ind w:left="284" w:hanging="284"/>
        <w:jc w:val="both"/>
        <w:rPr>
          <w:rFonts w:ascii="Times New Roman" w:hAnsi="Times New Roman"/>
          <w:sz w:val="23"/>
          <w:szCs w:val="23"/>
        </w:rPr>
      </w:pPr>
      <w:r w:rsidRPr="004358E9">
        <w:rPr>
          <w:rFonts w:ascii="Times New Roman" w:hAnsi="Times New Roman"/>
          <w:sz w:val="23"/>
          <w:szCs w:val="23"/>
        </w:rPr>
        <w:t>Tingkat</w:t>
      </w:r>
      <w:r w:rsidRPr="004358E9">
        <w:rPr>
          <w:rFonts w:ascii="Times New Roman" w:hAnsi="Times New Roman"/>
          <w:b/>
          <w:i/>
          <w:sz w:val="23"/>
          <w:szCs w:val="23"/>
        </w:rPr>
        <w:t xml:space="preserve"> </w:t>
      </w:r>
      <w:r w:rsidRPr="004358E9">
        <w:rPr>
          <w:rFonts w:ascii="Times New Roman" w:hAnsi="Times New Roman"/>
          <w:sz w:val="23"/>
          <w:szCs w:val="23"/>
        </w:rPr>
        <w:t xml:space="preserve">ketelitian pegawai masih kurang dikarenakan sebagian pegawai masih teledor dalam memberikan pelayanan kepada masyarakat sehingga pelayanan kepada masyarakat menjadi lama. </w:t>
      </w:r>
    </w:p>
    <w:p w:rsidR="004358E9" w:rsidRPr="004358E9" w:rsidRDefault="004358E9" w:rsidP="004358E9">
      <w:pPr>
        <w:pStyle w:val="ListParagraph"/>
        <w:numPr>
          <w:ilvl w:val="7"/>
          <w:numId w:val="26"/>
        </w:numPr>
        <w:spacing w:after="0"/>
        <w:ind w:left="284" w:hanging="284"/>
        <w:jc w:val="both"/>
        <w:rPr>
          <w:rFonts w:ascii="Times New Roman" w:hAnsi="Times New Roman"/>
          <w:sz w:val="23"/>
          <w:szCs w:val="23"/>
        </w:rPr>
      </w:pPr>
      <w:r w:rsidRPr="004358E9">
        <w:rPr>
          <w:rFonts w:ascii="Times New Roman" w:hAnsi="Times New Roman"/>
          <w:sz w:val="23"/>
          <w:szCs w:val="23"/>
        </w:rPr>
        <w:lastRenderedPageBreak/>
        <w:t xml:space="preserve">Profesionalitas petugas masih kurang karena sebagian pegawai belum pernah mendapatkan pelatihan sehingga pegawai mengalami kesulitan untuk melayani masyarakat. </w:t>
      </w:r>
    </w:p>
    <w:p w:rsidR="004358E9" w:rsidRPr="004358E9" w:rsidRDefault="004358E9" w:rsidP="004358E9">
      <w:pPr>
        <w:pStyle w:val="ListParagraph"/>
        <w:numPr>
          <w:ilvl w:val="7"/>
          <w:numId w:val="26"/>
        </w:numPr>
        <w:spacing w:after="0"/>
        <w:ind w:left="284" w:hanging="284"/>
        <w:jc w:val="both"/>
        <w:rPr>
          <w:rFonts w:ascii="Times New Roman" w:hAnsi="Times New Roman"/>
          <w:sz w:val="23"/>
          <w:szCs w:val="23"/>
        </w:rPr>
      </w:pPr>
      <w:r w:rsidRPr="004358E9">
        <w:rPr>
          <w:rFonts w:ascii="Times New Roman" w:hAnsi="Times New Roman"/>
          <w:sz w:val="23"/>
          <w:szCs w:val="23"/>
        </w:rPr>
        <w:t xml:space="preserve">Kelengkapan sarana dan prasarana sudah cukup menunjang dan bisa digunakan dengan baik demi kelancaran dan kenyaman warga yang mengurus perpanjangan STNK. Tetapi mengenai jaringan komputer masih kurang baik dikarenakan sering mengalami gangguan di Pusatnya sehingga pelayanan kepada masyarakat tidak bisa berjalan secara optimal. </w:t>
      </w:r>
    </w:p>
    <w:p w:rsidR="004358E9" w:rsidRPr="004358E9" w:rsidRDefault="004358E9" w:rsidP="004358E9">
      <w:pPr>
        <w:pStyle w:val="ListParagraph"/>
        <w:numPr>
          <w:ilvl w:val="7"/>
          <w:numId w:val="26"/>
        </w:numPr>
        <w:spacing w:after="0"/>
        <w:ind w:left="284" w:hanging="284"/>
        <w:jc w:val="both"/>
        <w:rPr>
          <w:rFonts w:ascii="Times New Roman" w:hAnsi="Times New Roman"/>
          <w:sz w:val="23"/>
          <w:szCs w:val="23"/>
        </w:rPr>
      </w:pPr>
      <w:r w:rsidRPr="004358E9">
        <w:rPr>
          <w:rFonts w:ascii="Times New Roman" w:hAnsi="Times New Roman"/>
          <w:sz w:val="23"/>
          <w:szCs w:val="23"/>
        </w:rPr>
        <w:t>Kedisiplinan pegawai sudah cukup disiplin dalam hal penampilan, kerapian dan kecepatan bekerja. Namun untuk Kedisiplinan waktu masih kurang baik karena sebagian Pegawai Negeri Sipil harus mengikuti apel pagi setiap hari senin dan hari kamis di Kantor Samsat Pusat sehingga menyebabkan pelayanan kepada masyarakat menjadi terhambat.</w:t>
      </w:r>
    </w:p>
    <w:p w:rsidR="004358E9" w:rsidRPr="004358E9" w:rsidRDefault="004358E9" w:rsidP="004358E9">
      <w:pPr>
        <w:pStyle w:val="ListParagraph"/>
        <w:numPr>
          <w:ilvl w:val="7"/>
          <w:numId w:val="26"/>
        </w:numPr>
        <w:spacing w:after="0"/>
        <w:ind w:left="284" w:hanging="284"/>
        <w:jc w:val="both"/>
        <w:rPr>
          <w:rFonts w:ascii="Times New Roman" w:hAnsi="Times New Roman"/>
          <w:sz w:val="23"/>
          <w:szCs w:val="23"/>
        </w:rPr>
      </w:pPr>
      <w:r w:rsidRPr="004358E9">
        <w:rPr>
          <w:rFonts w:ascii="Times New Roman" w:hAnsi="Times New Roman"/>
          <w:sz w:val="23"/>
          <w:szCs w:val="23"/>
        </w:rPr>
        <w:t>Standar pelayanan publik sudah cukup baik karena seluruh pegawai bekerja dengan menyesuaikan Standar Operasional Prosedur yang berada di Kantor Samsat Pusat, jika tidak mengikuti standar pelayanan maka akan di kenakan teguran dari atasan.</w:t>
      </w:r>
    </w:p>
    <w:p w:rsidR="004358E9" w:rsidRPr="004358E9" w:rsidRDefault="004358E9" w:rsidP="004358E9">
      <w:pPr>
        <w:pStyle w:val="ListParagraph"/>
        <w:numPr>
          <w:ilvl w:val="7"/>
          <w:numId w:val="26"/>
        </w:numPr>
        <w:spacing w:after="0"/>
        <w:ind w:left="284" w:hanging="284"/>
        <w:jc w:val="both"/>
        <w:rPr>
          <w:rFonts w:ascii="Times New Roman" w:hAnsi="Times New Roman"/>
          <w:sz w:val="23"/>
          <w:szCs w:val="23"/>
        </w:rPr>
      </w:pPr>
      <w:r w:rsidRPr="004358E9">
        <w:rPr>
          <w:rFonts w:ascii="Times New Roman" w:hAnsi="Times New Roman"/>
          <w:sz w:val="23"/>
          <w:szCs w:val="23"/>
        </w:rPr>
        <w:t xml:space="preserve">Mekanisme pengaduan masyarakat cukup baik yaitu disediakan Indeks Kepuasan Masyarakat (IKM) dengan sistem komputerisasi sehingga masyarakat akan lebih mudah untuk memberikan saran/kritikan kepada pegawai didalam memberikan pelayanan kepada masyarakat/wajib pajak. </w:t>
      </w:r>
    </w:p>
    <w:p w:rsidR="004358E9" w:rsidRPr="004358E9" w:rsidRDefault="004358E9" w:rsidP="004358E9">
      <w:pPr>
        <w:pStyle w:val="ListParagraph"/>
        <w:numPr>
          <w:ilvl w:val="6"/>
          <w:numId w:val="26"/>
        </w:numPr>
        <w:spacing w:after="0"/>
        <w:ind w:left="284" w:hanging="284"/>
        <w:jc w:val="both"/>
        <w:rPr>
          <w:rFonts w:ascii="Times New Roman" w:hAnsi="Times New Roman"/>
          <w:b/>
          <w:i/>
          <w:sz w:val="23"/>
          <w:szCs w:val="23"/>
        </w:rPr>
      </w:pPr>
      <w:r w:rsidRPr="004358E9">
        <w:rPr>
          <w:rFonts w:ascii="Times New Roman" w:hAnsi="Times New Roman"/>
          <w:b/>
          <w:i/>
          <w:sz w:val="23"/>
          <w:szCs w:val="23"/>
        </w:rPr>
        <w:t>Akuntabilitas Biaya Pelayanan Publik</w:t>
      </w:r>
    </w:p>
    <w:p w:rsidR="004358E9" w:rsidRPr="004358E9" w:rsidRDefault="004358E9" w:rsidP="004358E9">
      <w:pPr>
        <w:pStyle w:val="ListParagraph"/>
        <w:spacing w:after="0"/>
        <w:ind w:left="284"/>
        <w:jc w:val="both"/>
        <w:rPr>
          <w:rFonts w:ascii="Times New Roman" w:hAnsi="Times New Roman"/>
          <w:sz w:val="23"/>
          <w:szCs w:val="23"/>
        </w:rPr>
      </w:pPr>
      <w:r w:rsidRPr="004358E9">
        <w:rPr>
          <w:rFonts w:ascii="Times New Roman" w:hAnsi="Times New Roman"/>
          <w:sz w:val="23"/>
          <w:szCs w:val="23"/>
        </w:rPr>
        <w:t>Biaya pelayanan perpanjangan STNK 1 Tahun dipungut berdasarkan Peraturan Daerah Nomor 01 Tahun 2011 tentang Pajak Daerah Provinsi Kalimantan Timur dan diperkuat lagi dengan Peraturan Menteri Dalam Negeri Nomor 12 Tahun 2016 Tentang Perhitungan Dasar Pengenaan Pajak Kendaraan Bermotor dan Bea Balik Nama Kendaraan Bermotor dan Peraturan Pemerintah Nomor 60 Tahun 2016 Tentang Biaya PNBP (Penerimaan Negara Bukan Pajak), biaya yang dikeluarkan oleh Peraturan tersebut tergantung dari jenis kendaraan, merk kendaraan, dan tahun kendaraan setiap wajib pajak.</w:t>
      </w:r>
    </w:p>
    <w:p w:rsidR="004358E9" w:rsidRPr="004358E9" w:rsidRDefault="004358E9" w:rsidP="004358E9">
      <w:pPr>
        <w:pStyle w:val="ListParagraph"/>
        <w:numPr>
          <w:ilvl w:val="0"/>
          <w:numId w:val="26"/>
        </w:numPr>
        <w:spacing w:after="0"/>
        <w:ind w:left="284" w:hanging="284"/>
        <w:jc w:val="both"/>
        <w:rPr>
          <w:rFonts w:ascii="Times New Roman" w:hAnsi="Times New Roman"/>
          <w:sz w:val="23"/>
          <w:szCs w:val="23"/>
        </w:rPr>
      </w:pPr>
      <w:r w:rsidRPr="004358E9">
        <w:rPr>
          <w:rFonts w:ascii="Times New Roman" w:hAnsi="Times New Roman"/>
          <w:b/>
          <w:i/>
          <w:sz w:val="23"/>
          <w:szCs w:val="23"/>
        </w:rPr>
        <w:t>Akuntabilitas Produk Pelayanan Publik dapat dilihat berdasarkan :</w:t>
      </w:r>
    </w:p>
    <w:p w:rsidR="004358E9" w:rsidRPr="004358E9" w:rsidRDefault="004358E9" w:rsidP="004358E9">
      <w:pPr>
        <w:pStyle w:val="ListParagraph"/>
        <w:numPr>
          <w:ilvl w:val="0"/>
          <w:numId w:val="45"/>
        </w:numPr>
        <w:spacing w:after="0"/>
        <w:ind w:left="284" w:hanging="284"/>
        <w:jc w:val="both"/>
        <w:rPr>
          <w:rFonts w:ascii="Times New Roman" w:hAnsi="Times New Roman"/>
          <w:sz w:val="23"/>
          <w:szCs w:val="23"/>
        </w:rPr>
      </w:pPr>
      <w:r w:rsidRPr="004358E9">
        <w:rPr>
          <w:rFonts w:ascii="Times New Roman" w:hAnsi="Times New Roman"/>
          <w:sz w:val="23"/>
          <w:szCs w:val="23"/>
        </w:rPr>
        <w:t>Persyaratan Pelayanan</w:t>
      </w:r>
    </w:p>
    <w:p w:rsidR="004358E9" w:rsidRPr="004358E9" w:rsidRDefault="004358E9" w:rsidP="004358E9">
      <w:pPr>
        <w:pStyle w:val="ListParagraph"/>
        <w:spacing w:after="0"/>
        <w:ind w:left="284"/>
        <w:jc w:val="both"/>
        <w:rPr>
          <w:rFonts w:ascii="Times New Roman" w:hAnsi="Times New Roman"/>
          <w:sz w:val="23"/>
          <w:szCs w:val="23"/>
        </w:rPr>
      </w:pPr>
      <w:r w:rsidRPr="004358E9">
        <w:rPr>
          <w:rFonts w:ascii="Times New Roman" w:hAnsi="Times New Roman"/>
          <w:sz w:val="23"/>
          <w:szCs w:val="23"/>
        </w:rPr>
        <w:t>Persyaratan pelayanan perpanjangan STNK sudah sederhana dan tidak rumit artinya sudah sesuai dengan peraturan yang telah ditetapkan. Masyarakat hanya diminta membawa fotocopy KTP + aslinya serta STNK asli. Persyaratan tersebut sudah ditempel di pintu masuk Kantor Samsat Pembantu Samarinda Seberang, tetapi justru masyarakatlah yang terkadang tidak memperhatikan persyaratan tersebut.</w:t>
      </w:r>
    </w:p>
    <w:p w:rsidR="004358E9" w:rsidRPr="004358E9" w:rsidRDefault="004358E9" w:rsidP="004358E9">
      <w:pPr>
        <w:pStyle w:val="ListParagraph"/>
        <w:numPr>
          <w:ilvl w:val="0"/>
          <w:numId w:val="45"/>
        </w:numPr>
        <w:spacing w:after="0"/>
        <w:ind w:left="284" w:hanging="284"/>
        <w:jc w:val="both"/>
        <w:rPr>
          <w:rFonts w:ascii="Times New Roman" w:hAnsi="Times New Roman"/>
          <w:sz w:val="23"/>
          <w:szCs w:val="23"/>
        </w:rPr>
      </w:pPr>
      <w:r w:rsidRPr="004358E9">
        <w:rPr>
          <w:rFonts w:ascii="Times New Roman" w:hAnsi="Times New Roman"/>
          <w:sz w:val="23"/>
          <w:szCs w:val="23"/>
        </w:rPr>
        <w:lastRenderedPageBreak/>
        <w:t>Prosedur Pelayanan</w:t>
      </w:r>
    </w:p>
    <w:p w:rsidR="004358E9" w:rsidRPr="004358E9" w:rsidRDefault="004358E9" w:rsidP="004358E9">
      <w:pPr>
        <w:pStyle w:val="ListParagraph"/>
        <w:spacing w:after="0"/>
        <w:ind w:left="284"/>
        <w:jc w:val="both"/>
        <w:rPr>
          <w:rFonts w:ascii="Times New Roman" w:hAnsi="Times New Roman"/>
          <w:sz w:val="23"/>
          <w:szCs w:val="23"/>
        </w:rPr>
      </w:pPr>
      <w:r w:rsidRPr="004358E9">
        <w:rPr>
          <w:rFonts w:ascii="Times New Roman" w:hAnsi="Times New Roman"/>
          <w:sz w:val="23"/>
          <w:szCs w:val="23"/>
        </w:rPr>
        <w:t>Prosedur pelayanan perpanjangan STNK sangat sederhana, mudah dan jelas. Wajib pajak diminta untuk melengkapi persyaratannya kemudian wajib pajak bisa menuju ke loket pendaftaran untuk melakukan registrasi dan identifikasi kendaraan bermotor.</w:t>
      </w:r>
    </w:p>
    <w:p w:rsidR="004358E9" w:rsidRPr="004358E9" w:rsidRDefault="004358E9" w:rsidP="004358E9">
      <w:pPr>
        <w:pStyle w:val="ListParagraph"/>
        <w:numPr>
          <w:ilvl w:val="0"/>
          <w:numId w:val="26"/>
        </w:numPr>
        <w:spacing w:after="0"/>
        <w:ind w:left="284" w:hanging="284"/>
        <w:jc w:val="both"/>
        <w:rPr>
          <w:rFonts w:ascii="Times New Roman" w:hAnsi="Times New Roman"/>
          <w:sz w:val="23"/>
          <w:szCs w:val="23"/>
        </w:rPr>
      </w:pPr>
      <w:r w:rsidRPr="004358E9">
        <w:rPr>
          <w:rFonts w:ascii="Times New Roman" w:hAnsi="Times New Roman"/>
          <w:sz w:val="23"/>
          <w:szCs w:val="23"/>
        </w:rPr>
        <w:t>Faktor penghambat akuntabilitas pelayanan publik di Kantor Samsat Pembantu Samarinda Seberang yaitu Pegawai Negeri Sipil harus mengikuti apel pagi setiap hari senin dan hari kamis sehingga pekerjaan mereka menjadi mundur dari waktu yang telah ditetapkan. Serta permasalahan di bidang teknologi yaitu tidak mempunyai server pengolah data sendiri, melainkan servernya berada di Samsat Pusat yang terkadang mengalami gangguan jaringan, sehingga pelayanan kepada masyarakat menjadi terhambat.</w:t>
      </w:r>
    </w:p>
    <w:p w:rsidR="004358E9" w:rsidRPr="004358E9" w:rsidRDefault="004358E9" w:rsidP="004358E9">
      <w:pPr>
        <w:pStyle w:val="ListParagraph"/>
        <w:spacing w:after="0"/>
        <w:ind w:left="0"/>
        <w:jc w:val="both"/>
        <w:rPr>
          <w:rFonts w:ascii="Times New Roman" w:hAnsi="Times New Roman"/>
          <w:b/>
          <w:i/>
          <w:sz w:val="23"/>
          <w:szCs w:val="23"/>
        </w:rPr>
      </w:pPr>
      <w:r w:rsidRPr="004358E9">
        <w:rPr>
          <w:rFonts w:ascii="Times New Roman" w:hAnsi="Times New Roman"/>
          <w:b/>
          <w:i/>
          <w:sz w:val="23"/>
          <w:szCs w:val="23"/>
        </w:rPr>
        <w:t xml:space="preserve">Saran </w:t>
      </w:r>
    </w:p>
    <w:p w:rsidR="004358E9" w:rsidRPr="004358E9" w:rsidRDefault="004358E9" w:rsidP="004358E9">
      <w:pPr>
        <w:pStyle w:val="ListParagraph"/>
        <w:numPr>
          <w:ilvl w:val="0"/>
          <w:numId w:val="46"/>
        </w:numPr>
        <w:spacing w:after="0"/>
        <w:ind w:left="284" w:hanging="284"/>
        <w:jc w:val="both"/>
        <w:rPr>
          <w:rFonts w:ascii="Times New Roman" w:hAnsi="Times New Roman"/>
          <w:sz w:val="23"/>
          <w:szCs w:val="23"/>
        </w:rPr>
      </w:pPr>
      <w:r w:rsidRPr="004358E9">
        <w:rPr>
          <w:rFonts w:ascii="Times New Roman" w:hAnsi="Times New Roman"/>
          <w:sz w:val="23"/>
          <w:szCs w:val="23"/>
        </w:rPr>
        <w:t xml:space="preserve">Berdasarkan hasil penelitian menunjukkan bahwa tingkat ketelitian pegawai masih kurang teliti seperti pengecekan berkas wajib pajak yang kurang lengkap, oleh karena itu disarankan untuk membuat daftar </w:t>
      </w:r>
      <w:r w:rsidRPr="004358E9">
        <w:rPr>
          <w:rFonts w:ascii="Times New Roman" w:hAnsi="Times New Roman"/>
          <w:i/>
          <w:sz w:val="23"/>
          <w:szCs w:val="23"/>
        </w:rPr>
        <w:t>chek list</w:t>
      </w:r>
      <w:r w:rsidRPr="004358E9">
        <w:rPr>
          <w:rFonts w:ascii="Times New Roman" w:hAnsi="Times New Roman"/>
          <w:sz w:val="23"/>
          <w:szCs w:val="23"/>
        </w:rPr>
        <w:t xml:space="preserve"> mengenai persyaratan wajib pajak sehingga memudahkan pegawai dalam pengecekkan berkas. </w:t>
      </w:r>
    </w:p>
    <w:p w:rsidR="004358E9" w:rsidRPr="004358E9" w:rsidRDefault="004358E9" w:rsidP="004358E9">
      <w:pPr>
        <w:pStyle w:val="ListParagraph"/>
        <w:numPr>
          <w:ilvl w:val="0"/>
          <w:numId w:val="46"/>
        </w:numPr>
        <w:spacing w:after="0"/>
        <w:ind w:left="284" w:hanging="284"/>
        <w:jc w:val="both"/>
        <w:rPr>
          <w:rFonts w:ascii="Times New Roman" w:hAnsi="Times New Roman"/>
          <w:sz w:val="23"/>
          <w:szCs w:val="23"/>
        </w:rPr>
      </w:pPr>
      <w:r w:rsidRPr="004358E9">
        <w:rPr>
          <w:rFonts w:ascii="Times New Roman" w:hAnsi="Times New Roman"/>
          <w:sz w:val="23"/>
          <w:szCs w:val="23"/>
        </w:rPr>
        <w:t xml:space="preserve">Berdasarkan hasil penelitian mengenai profesionalitas petugas sebagian pegawai kurang memahami tentang tugas-tugasnya sehingga tidak bisa menjelaskan kepada </w:t>
      </w:r>
      <w:r w:rsidRPr="004358E9">
        <w:rPr>
          <w:rFonts w:ascii="Times New Roman" w:hAnsi="Times New Roman"/>
          <w:i/>
          <w:sz w:val="23"/>
          <w:szCs w:val="23"/>
        </w:rPr>
        <w:t>coustumers</w:t>
      </w:r>
      <w:r w:rsidRPr="004358E9">
        <w:rPr>
          <w:rFonts w:ascii="Times New Roman" w:hAnsi="Times New Roman"/>
          <w:sz w:val="23"/>
          <w:szCs w:val="23"/>
        </w:rPr>
        <w:t xml:space="preserve">, oleh karena itu harus disediakan buku panduan disetiap loket agar dapat memudahkan pegawai dalam menjelaskan kepada wajib pajak.  </w:t>
      </w:r>
    </w:p>
    <w:p w:rsidR="004358E9" w:rsidRPr="004358E9" w:rsidRDefault="004358E9" w:rsidP="004358E9">
      <w:pPr>
        <w:pStyle w:val="ListParagraph"/>
        <w:numPr>
          <w:ilvl w:val="0"/>
          <w:numId w:val="46"/>
        </w:numPr>
        <w:spacing w:after="0"/>
        <w:ind w:left="284" w:hanging="284"/>
        <w:jc w:val="both"/>
        <w:rPr>
          <w:rFonts w:ascii="Times New Roman" w:hAnsi="Times New Roman"/>
          <w:sz w:val="23"/>
          <w:szCs w:val="23"/>
        </w:rPr>
      </w:pPr>
      <w:r w:rsidRPr="004358E9">
        <w:rPr>
          <w:rFonts w:ascii="Times New Roman" w:hAnsi="Times New Roman"/>
          <w:sz w:val="23"/>
          <w:szCs w:val="23"/>
        </w:rPr>
        <w:t>Dari hasil penelitian mengenai kelengkapan sarana dan prasarana pelayanan sering terjadi kehabisan tinta pada komputer dan peralatan ATK lainnya, oleh karena itu disarankan bagi para petugas untuk mengecek peralatan di setiap loket seperti tinta pada komputer dan ATK lainnya agar peralatan yang digunakan dalam pelayanan ke esok harinya siap digunakan. Serta mengenai jaringan komputer yang sering mengalami gangguan secara tiba-tiba karena servernya berada di Kantor Pusat, sebaiknya Kantor Samsat Pembantu meminta kepada Dinas terkait untuk menyediakan server sebagaimana Samsat Pusat, sehingga jaringan yang sering mengalami gangguan dapat di atasi tanpa menunggu perbaikan dari Pusat.</w:t>
      </w:r>
    </w:p>
    <w:p w:rsidR="004358E9" w:rsidRPr="004358E9" w:rsidRDefault="004358E9" w:rsidP="004358E9">
      <w:pPr>
        <w:pStyle w:val="ListParagraph"/>
        <w:numPr>
          <w:ilvl w:val="0"/>
          <w:numId w:val="46"/>
        </w:numPr>
        <w:spacing w:after="0"/>
        <w:ind w:left="284" w:hanging="284"/>
        <w:jc w:val="both"/>
        <w:rPr>
          <w:rFonts w:ascii="Times New Roman" w:hAnsi="Times New Roman"/>
          <w:sz w:val="23"/>
          <w:szCs w:val="23"/>
        </w:rPr>
      </w:pPr>
      <w:r w:rsidRPr="004358E9">
        <w:rPr>
          <w:rFonts w:ascii="Times New Roman" w:hAnsi="Times New Roman"/>
          <w:sz w:val="23"/>
          <w:szCs w:val="23"/>
        </w:rPr>
        <w:t xml:space="preserve">Dari hasil penelitian mengenai kedisiplinan pegawai masih kurang disiplin dalam hal waktu seperti datang terlambat dari waktu yang telah ditentukan. Sebaiknya pegawai diberikan pelatihan dan motivasi untuk dapat meningkatkan kinerja dan kedisiplinan mereka, serta menerapkan sistem </w:t>
      </w:r>
      <w:r w:rsidRPr="004358E9">
        <w:rPr>
          <w:rFonts w:ascii="Times New Roman" w:hAnsi="Times New Roman"/>
          <w:i/>
          <w:sz w:val="23"/>
          <w:szCs w:val="23"/>
        </w:rPr>
        <w:t>reward</w:t>
      </w:r>
      <w:r w:rsidRPr="004358E9">
        <w:rPr>
          <w:rFonts w:ascii="Times New Roman" w:hAnsi="Times New Roman"/>
          <w:sz w:val="23"/>
          <w:szCs w:val="23"/>
        </w:rPr>
        <w:t xml:space="preserve"> (Penghargaan) </w:t>
      </w:r>
      <w:r w:rsidRPr="004358E9">
        <w:rPr>
          <w:rFonts w:ascii="Times New Roman" w:hAnsi="Times New Roman"/>
          <w:i/>
          <w:sz w:val="23"/>
          <w:szCs w:val="23"/>
        </w:rPr>
        <w:t>and punishment</w:t>
      </w:r>
      <w:r w:rsidRPr="004358E9">
        <w:rPr>
          <w:rFonts w:ascii="Times New Roman" w:hAnsi="Times New Roman"/>
          <w:sz w:val="23"/>
          <w:szCs w:val="23"/>
        </w:rPr>
        <w:t xml:space="preserve"> (Hukuman) meskipun bentuknya kecil. </w:t>
      </w:r>
      <w:r w:rsidRPr="004358E9">
        <w:rPr>
          <w:rFonts w:ascii="Times New Roman" w:hAnsi="Times New Roman"/>
          <w:sz w:val="23"/>
          <w:szCs w:val="23"/>
        </w:rPr>
        <w:lastRenderedPageBreak/>
        <w:t xml:space="preserve">Jika yang melanggar peraturan dikenakan </w:t>
      </w:r>
      <w:r w:rsidRPr="004358E9">
        <w:rPr>
          <w:rFonts w:ascii="Times New Roman" w:hAnsi="Times New Roman"/>
          <w:i/>
          <w:sz w:val="23"/>
          <w:szCs w:val="23"/>
        </w:rPr>
        <w:t xml:space="preserve">punishment </w:t>
      </w:r>
      <w:r w:rsidRPr="004358E9">
        <w:rPr>
          <w:rFonts w:ascii="Times New Roman" w:hAnsi="Times New Roman"/>
          <w:sz w:val="23"/>
          <w:szCs w:val="23"/>
        </w:rPr>
        <w:t>(Hukuman) yang telah disepakati. Dengan demikian maka akan memotivasi pegawai untuk menunjukkan performa yang lebih baik.</w:t>
      </w:r>
    </w:p>
    <w:p w:rsidR="004358E9" w:rsidRPr="004358E9" w:rsidRDefault="004358E9" w:rsidP="004358E9">
      <w:pPr>
        <w:spacing w:after="0"/>
        <w:rPr>
          <w:rFonts w:ascii="Times New Roman" w:hAnsi="Times New Roman"/>
          <w:b/>
          <w:i/>
          <w:sz w:val="23"/>
          <w:szCs w:val="23"/>
        </w:rPr>
      </w:pPr>
      <w:r w:rsidRPr="004358E9">
        <w:rPr>
          <w:rFonts w:ascii="Times New Roman" w:hAnsi="Times New Roman"/>
          <w:b/>
          <w:i/>
          <w:sz w:val="23"/>
          <w:szCs w:val="23"/>
        </w:rPr>
        <w:t>Daftar Pustaka</w:t>
      </w:r>
    </w:p>
    <w:p w:rsidR="004358E9" w:rsidRPr="004358E9" w:rsidRDefault="004358E9" w:rsidP="004358E9">
      <w:pPr>
        <w:spacing w:after="0"/>
        <w:ind w:left="426" w:hanging="426"/>
        <w:jc w:val="both"/>
        <w:rPr>
          <w:rFonts w:ascii="Times New Roman" w:hAnsi="Times New Roman"/>
          <w:sz w:val="23"/>
          <w:szCs w:val="23"/>
        </w:rPr>
      </w:pPr>
      <w:r w:rsidRPr="004358E9">
        <w:rPr>
          <w:rFonts w:ascii="Times New Roman" w:hAnsi="Times New Roman"/>
          <w:sz w:val="23"/>
          <w:szCs w:val="23"/>
        </w:rPr>
        <w:t>Mulyadi, Deddy. 2015. Studi Kebijakan Publik dan Pelayanan Publik. Bandung : Alfabeta.</w:t>
      </w:r>
    </w:p>
    <w:p w:rsidR="004358E9" w:rsidRPr="004358E9" w:rsidRDefault="004358E9" w:rsidP="004358E9">
      <w:pPr>
        <w:tabs>
          <w:tab w:val="left" w:pos="1701"/>
        </w:tabs>
        <w:spacing w:after="0"/>
        <w:ind w:left="426" w:hanging="426"/>
        <w:jc w:val="both"/>
        <w:rPr>
          <w:rFonts w:ascii="Times New Roman" w:hAnsi="Times New Roman"/>
          <w:sz w:val="23"/>
          <w:szCs w:val="23"/>
        </w:rPr>
      </w:pPr>
      <w:r w:rsidRPr="004358E9">
        <w:rPr>
          <w:rFonts w:ascii="Times New Roman" w:hAnsi="Times New Roman"/>
          <w:sz w:val="23"/>
          <w:szCs w:val="23"/>
        </w:rPr>
        <w:t>Pasoling, Harbani. 2013. Metode Penelitian Administrasi Publik. Bandung : Alfabeta</w:t>
      </w:r>
    </w:p>
    <w:p w:rsidR="004358E9" w:rsidRPr="004358E9" w:rsidRDefault="004358E9" w:rsidP="004358E9">
      <w:pPr>
        <w:tabs>
          <w:tab w:val="left" w:pos="1701"/>
        </w:tabs>
        <w:spacing w:after="0"/>
        <w:ind w:left="426" w:hanging="426"/>
        <w:jc w:val="both"/>
        <w:rPr>
          <w:rFonts w:ascii="Times New Roman" w:hAnsi="Times New Roman"/>
          <w:sz w:val="23"/>
          <w:szCs w:val="23"/>
        </w:rPr>
      </w:pPr>
      <w:r w:rsidRPr="004358E9">
        <w:rPr>
          <w:rFonts w:ascii="Times New Roman" w:hAnsi="Times New Roman"/>
          <w:sz w:val="23"/>
          <w:szCs w:val="23"/>
        </w:rPr>
        <w:t>Raba, Manggaukang. 2006. Akuntabilitas Konsep dan Implementasi. Malang : UMM Press.</w:t>
      </w:r>
    </w:p>
    <w:p w:rsidR="004358E9" w:rsidRPr="004358E9" w:rsidRDefault="004358E9" w:rsidP="004358E9">
      <w:pPr>
        <w:tabs>
          <w:tab w:val="left" w:pos="1701"/>
        </w:tabs>
        <w:spacing w:after="0"/>
        <w:ind w:left="426" w:hanging="426"/>
        <w:jc w:val="both"/>
        <w:rPr>
          <w:rFonts w:ascii="Times New Roman" w:hAnsi="Times New Roman"/>
          <w:sz w:val="23"/>
          <w:szCs w:val="23"/>
        </w:rPr>
      </w:pPr>
      <w:r w:rsidRPr="004358E9">
        <w:rPr>
          <w:rFonts w:ascii="Times New Roman" w:hAnsi="Times New Roman"/>
          <w:sz w:val="23"/>
          <w:szCs w:val="23"/>
        </w:rPr>
        <w:t>Sedarmayanti, 2012. Good Governance “Kepemerintahan Yang Baik Bagian Pertama Edisi Revisi. Bandung : CV. Mandar Maju.</w:t>
      </w:r>
    </w:p>
    <w:p w:rsidR="004358E9" w:rsidRPr="004358E9" w:rsidRDefault="004358E9" w:rsidP="004358E9">
      <w:pPr>
        <w:tabs>
          <w:tab w:val="left" w:pos="1701"/>
        </w:tabs>
        <w:spacing w:after="0"/>
        <w:ind w:left="426" w:hanging="426"/>
        <w:jc w:val="both"/>
        <w:rPr>
          <w:rFonts w:ascii="Times New Roman" w:hAnsi="Times New Roman"/>
          <w:sz w:val="23"/>
          <w:szCs w:val="23"/>
        </w:rPr>
      </w:pPr>
      <w:r w:rsidRPr="004358E9">
        <w:rPr>
          <w:rFonts w:ascii="Times New Roman" w:hAnsi="Times New Roman"/>
          <w:sz w:val="23"/>
          <w:szCs w:val="23"/>
        </w:rPr>
        <w:t>Sinambela, Lijan Poltak. 2006. Reformasi Pelayanan Publik. Jakarta : Bumi Aksara.</w:t>
      </w:r>
    </w:p>
    <w:p w:rsidR="004358E9" w:rsidRPr="004358E9" w:rsidRDefault="004358E9" w:rsidP="004358E9">
      <w:pPr>
        <w:tabs>
          <w:tab w:val="left" w:pos="1701"/>
        </w:tabs>
        <w:spacing w:after="0"/>
        <w:ind w:left="426" w:hanging="426"/>
        <w:jc w:val="both"/>
        <w:rPr>
          <w:rFonts w:ascii="Times New Roman" w:hAnsi="Times New Roman"/>
          <w:sz w:val="23"/>
          <w:szCs w:val="23"/>
        </w:rPr>
      </w:pPr>
      <w:r w:rsidRPr="004358E9">
        <w:rPr>
          <w:rFonts w:ascii="Times New Roman" w:hAnsi="Times New Roman"/>
          <w:sz w:val="23"/>
          <w:szCs w:val="23"/>
        </w:rPr>
        <w:t>Sugiyono. 2009. Metode Penelitian Kualitatif. Kualitatif dan R&amp;B. Bandung : CV Alfabeta.</w:t>
      </w:r>
    </w:p>
    <w:p w:rsidR="004358E9" w:rsidRPr="004358E9" w:rsidRDefault="004358E9" w:rsidP="004358E9">
      <w:pPr>
        <w:tabs>
          <w:tab w:val="left" w:pos="851"/>
        </w:tabs>
        <w:spacing w:after="0"/>
        <w:jc w:val="both"/>
        <w:rPr>
          <w:rFonts w:ascii="Times New Roman" w:hAnsi="Times New Roman"/>
          <w:sz w:val="23"/>
          <w:szCs w:val="23"/>
        </w:rPr>
      </w:pPr>
      <w:r w:rsidRPr="004358E9">
        <w:rPr>
          <w:rFonts w:ascii="Times New Roman" w:hAnsi="Times New Roman"/>
          <w:sz w:val="23"/>
          <w:szCs w:val="23"/>
        </w:rPr>
        <w:t>Sugiyono. 2013. Memahami Penelitian Kualitatif. Bandung : Alfabeta.</w:t>
      </w:r>
    </w:p>
    <w:p w:rsidR="004358E9" w:rsidRPr="004358E9" w:rsidRDefault="004358E9" w:rsidP="004358E9">
      <w:pPr>
        <w:tabs>
          <w:tab w:val="left" w:pos="851"/>
        </w:tabs>
        <w:spacing w:after="0"/>
        <w:ind w:left="426" w:hanging="426"/>
        <w:jc w:val="both"/>
        <w:rPr>
          <w:rFonts w:ascii="Times New Roman" w:hAnsi="Times New Roman"/>
          <w:sz w:val="23"/>
          <w:szCs w:val="23"/>
        </w:rPr>
      </w:pPr>
      <w:r w:rsidRPr="004358E9">
        <w:rPr>
          <w:rFonts w:ascii="Times New Roman" w:hAnsi="Times New Roman"/>
          <w:sz w:val="23"/>
          <w:szCs w:val="23"/>
        </w:rPr>
        <w:t>Utomo, Warsito. 2006. Administrasi Publik Baru Indonesia : Perubahan Paradigma dari Administrasi Negara ke Administrasi Publik. Yogyakarta. Pustaka Pelajar.</w:t>
      </w:r>
    </w:p>
    <w:p w:rsidR="004358E9" w:rsidRPr="004358E9" w:rsidRDefault="004358E9" w:rsidP="004358E9">
      <w:pPr>
        <w:tabs>
          <w:tab w:val="left" w:pos="851"/>
        </w:tabs>
        <w:spacing w:after="0"/>
        <w:ind w:left="426" w:hanging="426"/>
        <w:jc w:val="both"/>
        <w:rPr>
          <w:rFonts w:ascii="Times New Roman" w:hAnsi="Times New Roman"/>
          <w:b/>
          <w:sz w:val="23"/>
          <w:szCs w:val="23"/>
        </w:rPr>
      </w:pPr>
      <w:r w:rsidRPr="004358E9">
        <w:rPr>
          <w:rFonts w:ascii="Times New Roman" w:hAnsi="Times New Roman"/>
          <w:b/>
          <w:sz w:val="23"/>
          <w:szCs w:val="23"/>
        </w:rPr>
        <w:t>Dokumen-Dokumen</w:t>
      </w:r>
    </w:p>
    <w:p w:rsidR="004358E9" w:rsidRPr="004358E9" w:rsidRDefault="004358E9" w:rsidP="004358E9">
      <w:pPr>
        <w:tabs>
          <w:tab w:val="left" w:pos="851"/>
        </w:tabs>
        <w:spacing w:after="0"/>
        <w:ind w:left="426" w:hanging="426"/>
        <w:jc w:val="both"/>
        <w:rPr>
          <w:rFonts w:ascii="Times New Roman" w:hAnsi="Times New Roman"/>
          <w:sz w:val="23"/>
          <w:szCs w:val="23"/>
        </w:rPr>
      </w:pPr>
      <w:r w:rsidRPr="004358E9">
        <w:rPr>
          <w:rFonts w:ascii="Times New Roman" w:hAnsi="Times New Roman"/>
          <w:sz w:val="23"/>
          <w:szCs w:val="23"/>
        </w:rPr>
        <w:t>Keputusan Menteri Pendayagunaan Aparatur Negara Nomor 26/KEP/M.PAN/2/2004 Tentang Teknik Transparansi dan Akuntabilitas Penyelenggara Pelayanan.</w:t>
      </w:r>
    </w:p>
    <w:p w:rsidR="004358E9" w:rsidRPr="004358E9" w:rsidRDefault="004358E9" w:rsidP="004358E9">
      <w:pPr>
        <w:tabs>
          <w:tab w:val="left" w:pos="851"/>
        </w:tabs>
        <w:spacing w:after="0"/>
        <w:ind w:left="426" w:hanging="426"/>
        <w:jc w:val="both"/>
        <w:rPr>
          <w:rFonts w:ascii="Times New Roman" w:hAnsi="Times New Roman"/>
          <w:sz w:val="23"/>
          <w:szCs w:val="23"/>
        </w:rPr>
      </w:pPr>
      <w:r w:rsidRPr="004358E9">
        <w:rPr>
          <w:rFonts w:ascii="Times New Roman" w:hAnsi="Times New Roman"/>
          <w:sz w:val="23"/>
          <w:szCs w:val="23"/>
        </w:rPr>
        <w:t>Keputusan Menteri Pendayagunaan Aparatur Negara Nomor 63/KEP/M.PAN/7/2003 Tentang Pedoman Umum Penyelenggaraan Pelayanan Publik</w:t>
      </w:r>
    </w:p>
    <w:p w:rsidR="004358E9" w:rsidRPr="004358E9" w:rsidRDefault="004358E9" w:rsidP="004358E9">
      <w:pPr>
        <w:tabs>
          <w:tab w:val="left" w:pos="851"/>
        </w:tabs>
        <w:spacing w:after="0"/>
        <w:ind w:left="426" w:hanging="426"/>
        <w:jc w:val="both"/>
        <w:rPr>
          <w:rFonts w:ascii="Times New Roman" w:hAnsi="Times New Roman"/>
          <w:sz w:val="23"/>
          <w:szCs w:val="23"/>
        </w:rPr>
      </w:pPr>
      <w:r w:rsidRPr="004358E9">
        <w:rPr>
          <w:rFonts w:ascii="Times New Roman" w:hAnsi="Times New Roman"/>
          <w:sz w:val="23"/>
          <w:szCs w:val="23"/>
        </w:rPr>
        <w:t>Peraturan Pemerintah Nomor 101 Tahun 2004 Tentang Good Governance</w:t>
      </w:r>
    </w:p>
    <w:p w:rsidR="004358E9" w:rsidRPr="004358E9" w:rsidRDefault="004358E9" w:rsidP="004358E9">
      <w:pPr>
        <w:tabs>
          <w:tab w:val="left" w:pos="851"/>
        </w:tabs>
        <w:spacing w:after="0"/>
        <w:ind w:left="426" w:hanging="426"/>
        <w:jc w:val="both"/>
        <w:rPr>
          <w:rFonts w:ascii="Times New Roman" w:hAnsi="Times New Roman"/>
          <w:sz w:val="23"/>
          <w:szCs w:val="23"/>
        </w:rPr>
      </w:pPr>
      <w:r w:rsidRPr="004358E9">
        <w:rPr>
          <w:rFonts w:ascii="Times New Roman" w:hAnsi="Times New Roman"/>
          <w:sz w:val="23"/>
          <w:szCs w:val="23"/>
        </w:rPr>
        <w:t>Undang-Undang Nomor 25 Tahun 2009 Tentang Pelayanan Publik</w:t>
      </w:r>
    </w:p>
    <w:p w:rsidR="00125431" w:rsidRPr="004358E9" w:rsidRDefault="00125431" w:rsidP="00BD110D">
      <w:pPr>
        <w:jc w:val="both"/>
        <w:rPr>
          <w:rFonts w:ascii="Times New Roman" w:hAnsi="Times New Roman"/>
          <w:b/>
          <w:color w:val="FF0000"/>
          <w:sz w:val="23"/>
          <w:szCs w:val="23"/>
        </w:rPr>
      </w:pPr>
    </w:p>
    <w:sectPr w:rsidR="00125431" w:rsidRPr="004358E9" w:rsidSect="008E0365">
      <w:headerReference w:type="even" r:id="rId8"/>
      <w:headerReference w:type="default" r:id="rId9"/>
      <w:footerReference w:type="even" r:id="rId10"/>
      <w:footerReference w:type="default" r:id="rId11"/>
      <w:pgSz w:w="10206" w:h="14175" w:code="34"/>
      <w:pgMar w:top="629" w:right="1287" w:bottom="629" w:left="1332" w:header="851" w:footer="794" w:gutter="0"/>
      <w:pgNumType w:start="61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29B" w:rsidRDefault="0035729B" w:rsidP="0032644A">
      <w:pPr>
        <w:spacing w:after="0" w:line="240" w:lineRule="auto"/>
      </w:pPr>
      <w:r>
        <w:separator/>
      </w:r>
    </w:p>
  </w:endnote>
  <w:endnote w:type="continuationSeparator" w:id="0">
    <w:p w:rsidR="0035729B" w:rsidRDefault="0035729B" w:rsidP="003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pPr>
  </w:p>
  <w:p w:rsidR="00226241" w:rsidRDefault="009E7610" w:rsidP="00226241">
    <w:pPr>
      <w:pStyle w:val="Footer"/>
      <w:pBdr>
        <w:top w:val="single" w:sz="4" w:space="1" w:color="auto"/>
      </w:pBdr>
    </w:pPr>
    <w:r>
      <w:fldChar w:fldCharType="begin"/>
    </w:r>
    <w:r w:rsidR="00796D8A">
      <w:instrText xml:space="preserve"> PAGE   \* MERGEFORMAT </w:instrText>
    </w:r>
    <w:r>
      <w:fldChar w:fldCharType="separate"/>
    </w:r>
    <w:r w:rsidR="008E0365">
      <w:rPr>
        <w:noProof/>
      </w:rPr>
      <w:t>6154</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jc w:val="right"/>
    </w:pPr>
  </w:p>
  <w:p w:rsidR="00226241" w:rsidRDefault="009E7610" w:rsidP="00226241">
    <w:pPr>
      <w:pStyle w:val="Footer"/>
      <w:pBdr>
        <w:top w:val="single" w:sz="4" w:space="1" w:color="auto"/>
      </w:pBdr>
      <w:jc w:val="right"/>
    </w:pPr>
    <w:r>
      <w:fldChar w:fldCharType="begin"/>
    </w:r>
    <w:r w:rsidR="00796D8A">
      <w:instrText xml:space="preserve"> PAGE   \* MERGEFORMAT </w:instrText>
    </w:r>
    <w:r>
      <w:fldChar w:fldCharType="separate"/>
    </w:r>
    <w:r w:rsidR="008E0365">
      <w:rPr>
        <w:noProof/>
      </w:rPr>
      <w:t>6153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29B" w:rsidRDefault="0035729B" w:rsidP="0032644A">
      <w:pPr>
        <w:spacing w:after="0" w:line="240" w:lineRule="auto"/>
      </w:pPr>
      <w:r>
        <w:separator/>
      </w:r>
    </w:p>
  </w:footnote>
  <w:footnote w:type="continuationSeparator" w:id="0">
    <w:p w:rsidR="0035729B" w:rsidRDefault="0035729B" w:rsidP="0032644A">
      <w:pPr>
        <w:spacing w:after="0" w:line="240" w:lineRule="auto"/>
      </w:pPr>
      <w:r>
        <w:continuationSeparator/>
      </w:r>
    </w:p>
  </w:footnote>
  <w:footnote w:id="1">
    <w:p w:rsidR="009A5AB6" w:rsidRDefault="009A5AB6" w:rsidP="009A5AB6">
      <w:pPr>
        <w:pStyle w:val="Footer"/>
        <w:rPr>
          <w:sz w:val="20"/>
          <w:szCs w:val="20"/>
          <w:lang w:val="id-ID"/>
        </w:rPr>
      </w:pPr>
      <w:r>
        <w:rPr>
          <w:rStyle w:val="FootnoteReference"/>
        </w:rPr>
        <w:footnoteRef/>
      </w:r>
      <w:r>
        <w:t xml:space="preserve"> </w:t>
      </w:r>
      <w:r w:rsidRPr="00507EEC">
        <w:rPr>
          <w:sz w:val="20"/>
          <w:szCs w:val="20"/>
          <w:lang w:val="id-ID"/>
        </w:rPr>
        <w:t>Mahasiswa Program S1 Administrasi Negara, Fakultas Ilmu Sosial dan Ilmu Politik</w:t>
      </w:r>
    </w:p>
    <w:p w:rsidR="009A5AB6" w:rsidRPr="00976C45" w:rsidRDefault="009A5AB6" w:rsidP="009A5AB6">
      <w:pPr>
        <w:pStyle w:val="Footer"/>
        <w:rPr>
          <w:sz w:val="20"/>
          <w:szCs w:val="20"/>
        </w:rPr>
      </w:pPr>
      <w:r>
        <w:rPr>
          <w:sz w:val="20"/>
          <w:szCs w:val="20"/>
          <w:lang w:val="id-ID"/>
        </w:rPr>
        <w:t xml:space="preserve">Universitas Mulawarman Email: </w:t>
      </w:r>
    </w:p>
    <w:p w:rsidR="009A5AB6" w:rsidRPr="009A5AB6" w:rsidRDefault="009A5AB6">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1" w:rsidRPr="004F0F46" w:rsidRDefault="00430E41" w:rsidP="00507EEC">
    <w:pPr>
      <w:pStyle w:val="Header"/>
      <w:pBdr>
        <w:bottom w:val="single" w:sz="4" w:space="1" w:color="auto"/>
      </w:pBdr>
      <w:ind w:right="360"/>
      <w:rPr>
        <w:rFonts w:ascii="Arial" w:hAnsi="Arial" w:cs="Arial"/>
        <w:sz w:val="20"/>
      </w:rPr>
    </w:pPr>
    <w:r w:rsidRPr="00430E41">
      <w:rPr>
        <w:rFonts w:ascii="Arial" w:hAnsi="Arial" w:cs="Arial"/>
        <w:sz w:val="20"/>
        <w:lang w:val="id-ID"/>
      </w:rPr>
      <w:t>eJourna</w:t>
    </w:r>
    <w:r w:rsidR="00765790">
      <w:rPr>
        <w:rFonts w:ascii="Arial" w:hAnsi="Arial" w:cs="Arial"/>
        <w:sz w:val="20"/>
        <w:lang w:val="id-ID"/>
      </w:rPr>
      <w:t>l Administrasi Negara, Volume</w:t>
    </w:r>
    <w:r w:rsidR="0089750D">
      <w:rPr>
        <w:rFonts w:ascii="Arial" w:hAnsi="Arial" w:cs="Arial"/>
        <w:sz w:val="20"/>
      </w:rPr>
      <w:t xml:space="preserve"> 5</w:t>
    </w:r>
    <w:r w:rsidR="00765790">
      <w:rPr>
        <w:rFonts w:ascii="Arial" w:hAnsi="Arial" w:cs="Arial"/>
        <w:sz w:val="20"/>
        <w:lang w:val="id-ID"/>
      </w:rPr>
      <w:t>, Nomor</w:t>
    </w:r>
    <w:r w:rsidR="008E0365">
      <w:rPr>
        <w:rFonts w:ascii="Arial" w:hAnsi="Arial" w:cs="Arial"/>
        <w:sz w:val="20"/>
      </w:rPr>
      <w:t xml:space="preserve"> 3</w:t>
    </w:r>
    <w:r w:rsidR="008B1921">
      <w:rPr>
        <w:rFonts w:ascii="Arial" w:hAnsi="Arial" w:cs="Arial"/>
        <w:sz w:val="20"/>
      </w:rPr>
      <w:t xml:space="preserve"> </w:t>
    </w:r>
    <w:r w:rsidR="00765790">
      <w:rPr>
        <w:rFonts w:ascii="Arial" w:hAnsi="Arial" w:cs="Arial"/>
        <w:sz w:val="20"/>
        <w:lang w:val="id-ID"/>
      </w:rPr>
      <w:t xml:space="preserve"> </w:t>
    </w:r>
    <w:r w:rsidR="00A60709">
      <w:rPr>
        <w:rFonts w:ascii="Arial" w:hAnsi="Arial" w:cs="Arial"/>
        <w:sz w:val="20"/>
        <w:lang w:val="id-ID"/>
      </w:rPr>
      <w:t>, 201</w:t>
    </w:r>
    <w:r w:rsidR="00BD5F21">
      <w:rPr>
        <w:rFonts w:ascii="Arial" w:hAnsi="Arial" w:cs="Arial"/>
        <w:sz w:val="20"/>
      </w:rPr>
      <w:t>7</w:t>
    </w:r>
    <w:r w:rsidR="00765790">
      <w:rPr>
        <w:rFonts w:ascii="Arial" w:hAnsi="Arial" w:cs="Arial"/>
        <w:sz w:val="20"/>
        <w:lang w:val="id-ID"/>
      </w:rPr>
      <w:t>:</w:t>
    </w:r>
    <w:r w:rsidR="004D7C52">
      <w:rPr>
        <w:rFonts w:ascii="Arial" w:hAnsi="Arial" w:cs="Arial"/>
        <w:sz w:val="20"/>
      </w:rPr>
      <w:t xml:space="preserve"> </w:t>
    </w:r>
    <w:r w:rsidR="008E0365">
      <w:rPr>
        <w:rFonts w:ascii="Arial" w:hAnsi="Arial" w:cs="Arial"/>
        <w:sz w:val="20"/>
      </w:rPr>
      <w:t>6143 - 6154</w:t>
    </w:r>
    <w:r w:rsidR="008B1921">
      <w:rPr>
        <w:rFonts w:ascii="Arial" w:hAnsi="Arial" w:cs="Arial"/>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2B" w:rsidRPr="00765790" w:rsidRDefault="004358E9" w:rsidP="00A66F26">
    <w:pPr>
      <w:pStyle w:val="Header"/>
      <w:pBdr>
        <w:bottom w:val="single" w:sz="4" w:space="1" w:color="auto"/>
      </w:pBdr>
      <w:tabs>
        <w:tab w:val="clear" w:pos="4153"/>
        <w:tab w:val="center" w:pos="4140"/>
      </w:tabs>
      <w:ind w:right="74"/>
      <w:jc w:val="right"/>
      <w:rPr>
        <w:rFonts w:ascii="Arial" w:hAnsi="Arial" w:cs="Arial"/>
        <w:iCs/>
        <w:sz w:val="20"/>
      </w:rPr>
    </w:pPr>
    <w:r>
      <w:rPr>
        <w:rFonts w:ascii="Arial" w:hAnsi="Arial" w:cs="Arial"/>
        <w:iCs/>
        <w:sz w:val="20"/>
      </w:rPr>
      <w:t xml:space="preserve"> Studi Tentang Akuntabilitas Pelayanan Publik di Kantor Samsat </w:t>
    </w:r>
    <w:r w:rsidR="00020F91">
      <w:rPr>
        <w:rFonts w:ascii="Arial" w:hAnsi="Arial" w:cs="Arial"/>
        <w:iCs/>
        <w:sz w:val="20"/>
      </w:rPr>
      <w:t xml:space="preserve"> </w:t>
    </w:r>
    <w:r w:rsidR="0089750D">
      <w:rPr>
        <w:rFonts w:ascii="Arial" w:hAnsi="Arial" w:cs="Arial"/>
        <w:iCs/>
        <w:sz w:val="20"/>
      </w:rPr>
      <w:t>(</w:t>
    </w:r>
    <w:r>
      <w:rPr>
        <w:rFonts w:ascii="Arial" w:hAnsi="Arial" w:cs="Arial"/>
        <w:iCs/>
        <w:sz w:val="20"/>
      </w:rPr>
      <w:t>Neni Rofianti</w:t>
    </w:r>
    <w:r w:rsidR="0089750D">
      <w:rPr>
        <w:rFonts w:ascii="Arial" w:hAnsi="Arial" w:cs="Arial"/>
        <w:iCs/>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BA4"/>
    <w:multiLevelType w:val="multilevel"/>
    <w:tmpl w:val="00463BA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5FC55B0"/>
    <w:multiLevelType w:val="multilevel"/>
    <w:tmpl w:val="CCFA0CD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2F3AF4"/>
    <w:multiLevelType w:val="hybridMultilevel"/>
    <w:tmpl w:val="D5C0C62C"/>
    <w:lvl w:ilvl="0" w:tplc="26388F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A69"/>
    <w:multiLevelType w:val="hybridMultilevel"/>
    <w:tmpl w:val="F5C0628C"/>
    <w:lvl w:ilvl="0" w:tplc="0EB0C3B4">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AD96645"/>
    <w:multiLevelType w:val="multilevel"/>
    <w:tmpl w:val="E29C3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DD76C5"/>
    <w:multiLevelType w:val="hybridMultilevel"/>
    <w:tmpl w:val="F38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668DE"/>
    <w:multiLevelType w:val="hybridMultilevel"/>
    <w:tmpl w:val="D64CDA6C"/>
    <w:lvl w:ilvl="0" w:tplc="62DAD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C45C0A"/>
    <w:multiLevelType w:val="hybridMultilevel"/>
    <w:tmpl w:val="2F74EF96"/>
    <w:lvl w:ilvl="0" w:tplc="0F1E4970">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8536CE3"/>
    <w:multiLevelType w:val="hybridMultilevel"/>
    <w:tmpl w:val="2F20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F4FB5"/>
    <w:multiLevelType w:val="hybridMultilevel"/>
    <w:tmpl w:val="C64A827A"/>
    <w:lvl w:ilvl="0" w:tplc="DEEC7D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A3432"/>
    <w:multiLevelType w:val="hybridMultilevel"/>
    <w:tmpl w:val="6914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642E0"/>
    <w:multiLevelType w:val="hybridMultilevel"/>
    <w:tmpl w:val="D0784706"/>
    <w:lvl w:ilvl="0" w:tplc="98F4457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A523429"/>
    <w:multiLevelType w:val="multilevel"/>
    <w:tmpl w:val="E3EA0B0C"/>
    <w:lvl w:ilvl="0">
      <w:start w:val="1"/>
      <w:numFmt w:val="lowerLetter"/>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041F9"/>
    <w:multiLevelType w:val="hybridMultilevel"/>
    <w:tmpl w:val="F45E45F4"/>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E941F0D"/>
    <w:multiLevelType w:val="multilevel"/>
    <w:tmpl w:val="652EFCAE"/>
    <w:lvl w:ilvl="0">
      <w:start w:val="1"/>
      <w:numFmt w:val="decimal"/>
      <w:lvlText w:val="%1."/>
      <w:lvlJc w:val="left"/>
      <w:pPr>
        <w:ind w:left="720" w:hanging="360"/>
      </w:pPr>
      <w:rPr>
        <w:rFonts w:hint="default"/>
        <w:b w:val="0"/>
      </w:rPr>
    </w:lvl>
    <w:lvl w:ilvl="1">
      <w:start w:val="1"/>
      <w:numFmt w:val="decimal"/>
      <w:isLgl/>
      <w:lvlText w:val="%1.%2"/>
      <w:lvlJc w:val="left"/>
      <w:pPr>
        <w:ind w:left="1065" w:hanging="70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F475A1"/>
    <w:multiLevelType w:val="multilevel"/>
    <w:tmpl w:val="17CEA656"/>
    <w:lvl w:ilvl="0">
      <w:start w:val="1"/>
      <w:numFmt w:val="decimal"/>
      <w:lvlText w:val="%1."/>
      <w:lvlJc w:val="left"/>
      <w:pPr>
        <w:ind w:left="450" w:hanging="360"/>
      </w:pPr>
      <w:rPr>
        <w:rFonts w:ascii="Times New Roman" w:eastAsia="Calibri" w:hAnsi="Times New Roman" w:cs="Times New Roman"/>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6">
    <w:nsid w:val="3F9A4021"/>
    <w:multiLevelType w:val="hybridMultilevel"/>
    <w:tmpl w:val="D3A4B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D7BA5"/>
    <w:multiLevelType w:val="hybridMultilevel"/>
    <w:tmpl w:val="61A2D7D0"/>
    <w:lvl w:ilvl="0" w:tplc="D42C332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5477FF"/>
    <w:multiLevelType w:val="hybridMultilevel"/>
    <w:tmpl w:val="63A2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D6EA7"/>
    <w:multiLevelType w:val="hybridMultilevel"/>
    <w:tmpl w:val="D8F0F0DC"/>
    <w:lvl w:ilvl="0" w:tplc="809C507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2266B5B"/>
    <w:multiLevelType w:val="hybridMultilevel"/>
    <w:tmpl w:val="ABFC7F34"/>
    <w:lvl w:ilvl="0" w:tplc="712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651C1"/>
    <w:multiLevelType w:val="hybridMultilevel"/>
    <w:tmpl w:val="236C2D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8F2952"/>
    <w:multiLevelType w:val="hybridMultilevel"/>
    <w:tmpl w:val="D39C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10504"/>
    <w:multiLevelType w:val="hybridMultilevel"/>
    <w:tmpl w:val="C78863C2"/>
    <w:lvl w:ilvl="0" w:tplc="83667B32">
      <w:start w:val="1"/>
      <w:numFmt w:val="lowerLetter"/>
      <w:lvlText w:val="%1."/>
      <w:lvlJc w:val="left"/>
      <w:pPr>
        <w:ind w:left="415" w:hanging="360"/>
      </w:pPr>
      <w:rPr>
        <w:rFonts w:hint="default"/>
      </w:rPr>
    </w:lvl>
    <w:lvl w:ilvl="1" w:tplc="04210019" w:tentative="1">
      <w:start w:val="1"/>
      <w:numFmt w:val="lowerLetter"/>
      <w:lvlText w:val="%2."/>
      <w:lvlJc w:val="left"/>
      <w:pPr>
        <w:ind w:left="1135" w:hanging="360"/>
      </w:pPr>
    </w:lvl>
    <w:lvl w:ilvl="2" w:tplc="0421001B" w:tentative="1">
      <w:start w:val="1"/>
      <w:numFmt w:val="lowerRoman"/>
      <w:lvlText w:val="%3."/>
      <w:lvlJc w:val="right"/>
      <w:pPr>
        <w:ind w:left="1855" w:hanging="180"/>
      </w:pPr>
    </w:lvl>
    <w:lvl w:ilvl="3" w:tplc="0421000F" w:tentative="1">
      <w:start w:val="1"/>
      <w:numFmt w:val="decimal"/>
      <w:lvlText w:val="%4."/>
      <w:lvlJc w:val="left"/>
      <w:pPr>
        <w:ind w:left="2575" w:hanging="360"/>
      </w:pPr>
    </w:lvl>
    <w:lvl w:ilvl="4" w:tplc="04210019" w:tentative="1">
      <w:start w:val="1"/>
      <w:numFmt w:val="lowerLetter"/>
      <w:lvlText w:val="%5."/>
      <w:lvlJc w:val="left"/>
      <w:pPr>
        <w:ind w:left="3295" w:hanging="360"/>
      </w:pPr>
    </w:lvl>
    <w:lvl w:ilvl="5" w:tplc="0421001B" w:tentative="1">
      <w:start w:val="1"/>
      <w:numFmt w:val="lowerRoman"/>
      <w:lvlText w:val="%6."/>
      <w:lvlJc w:val="right"/>
      <w:pPr>
        <w:ind w:left="4015" w:hanging="180"/>
      </w:pPr>
    </w:lvl>
    <w:lvl w:ilvl="6" w:tplc="0421000F" w:tentative="1">
      <w:start w:val="1"/>
      <w:numFmt w:val="decimal"/>
      <w:lvlText w:val="%7."/>
      <w:lvlJc w:val="left"/>
      <w:pPr>
        <w:ind w:left="4735" w:hanging="360"/>
      </w:pPr>
    </w:lvl>
    <w:lvl w:ilvl="7" w:tplc="04210019" w:tentative="1">
      <w:start w:val="1"/>
      <w:numFmt w:val="lowerLetter"/>
      <w:lvlText w:val="%8."/>
      <w:lvlJc w:val="left"/>
      <w:pPr>
        <w:ind w:left="5455" w:hanging="360"/>
      </w:pPr>
    </w:lvl>
    <w:lvl w:ilvl="8" w:tplc="0421001B" w:tentative="1">
      <w:start w:val="1"/>
      <w:numFmt w:val="lowerRoman"/>
      <w:lvlText w:val="%9."/>
      <w:lvlJc w:val="right"/>
      <w:pPr>
        <w:ind w:left="6175" w:hanging="180"/>
      </w:pPr>
    </w:lvl>
  </w:abstractNum>
  <w:abstractNum w:abstractNumId="24">
    <w:nsid w:val="52BB10EF"/>
    <w:multiLevelType w:val="hybridMultilevel"/>
    <w:tmpl w:val="A98498AA"/>
    <w:lvl w:ilvl="0" w:tplc="04210019">
      <w:start w:val="1"/>
      <w:numFmt w:val="lowerLetter"/>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25">
    <w:nsid w:val="548E0BFA"/>
    <w:multiLevelType w:val="hybridMultilevel"/>
    <w:tmpl w:val="EFE49930"/>
    <w:lvl w:ilvl="0" w:tplc="714CFBF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DB67A8"/>
    <w:multiLevelType w:val="hybridMultilevel"/>
    <w:tmpl w:val="161EE262"/>
    <w:lvl w:ilvl="0" w:tplc="F2741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A20920"/>
    <w:multiLevelType w:val="hybridMultilevel"/>
    <w:tmpl w:val="96E09B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E20F3A"/>
    <w:multiLevelType w:val="hybridMultilevel"/>
    <w:tmpl w:val="249265C2"/>
    <w:lvl w:ilvl="0" w:tplc="83E6B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EC505E"/>
    <w:multiLevelType w:val="hybridMultilevel"/>
    <w:tmpl w:val="E3A49CAE"/>
    <w:lvl w:ilvl="0" w:tplc="178CA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9D3EFD"/>
    <w:multiLevelType w:val="multilevel"/>
    <w:tmpl w:val="4B927CBC"/>
    <w:lvl w:ilvl="0">
      <w:start w:val="1"/>
      <w:numFmt w:val="decimal"/>
      <w:lvlText w:val="%1."/>
      <w:lvlJc w:val="left"/>
      <w:pPr>
        <w:ind w:left="1353" w:hanging="360"/>
      </w:pPr>
      <w:rPr>
        <w:rFonts w:hint="default"/>
      </w:rPr>
    </w:lvl>
    <w:lvl w:ilvl="1">
      <w:start w:val="1"/>
      <w:numFmt w:val="decimal"/>
      <w:isLgl/>
      <w:lvlText w:val="%1.%2"/>
      <w:lvlJc w:val="left"/>
      <w:pPr>
        <w:ind w:left="1653" w:hanging="66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1">
    <w:nsid w:val="5EFF2E46"/>
    <w:multiLevelType w:val="hybridMultilevel"/>
    <w:tmpl w:val="E5F6D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04EFA"/>
    <w:multiLevelType w:val="hybridMultilevel"/>
    <w:tmpl w:val="B6B84924"/>
    <w:lvl w:ilvl="0" w:tplc="8DAA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6F014F"/>
    <w:multiLevelType w:val="hybridMultilevel"/>
    <w:tmpl w:val="20C8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10DA2"/>
    <w:multiLevelType w:val="hybridMultilevel"/>
    <w:tmpl w:val="6BCE37DC"/>
    <w:lvl w:ilvl="0" w:tplc="13340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83661A"/>
    <w:multiLevelType w:val="hybridMultilevel"/>
    <w:tmpl w:val="25049446"/>
    <w:lvl w:ilvl="0" w:tplc="CB46BC6A">
      <w:start w:val="1"/>
      <w:numFmt w:val="decimal"/>
      <w:lvlText w:val="%1."/>
      <w:lvlJc w:val="left"/>
      <w:pPr>
        <w:ind w:left="1146" w:hanging="360"/>
      </w:pPr>
      <w:rPr>
        <w:rFonts w:ascii="Times New Roman" w:eastAsia="SimSu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6BB71E3B"/>
    <w:multiLevelType w:val="hybridMultilevel"/>
    <w:tmpl w:val="52B43942"/>
    <w:lvl w:ilvl="0" w:tplc="EEA4CC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007ACE"/>
    <w:multiLevelType w:val="multilevel"/>
    <w:tmpl w:val="90A6B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2476220"/>
    <w:multiLevelType w:val="hybridMultilevel"/>
    <w:tmpl w:val="8222CE30"/>
    <w:lvl w:ilvl="0" w:tplc="A9A84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42D83"/>
    <w:multiLevelType w:val="hybridMultilevel"/>
    <w:tmpl w:val="9C98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715607"/>
    <w:multiLevelType w:val="hybridMultilevel"/>
    <w:tmpl w:val="C47C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AA1D6F"/>
    <w:multiLevelType w:val="hybridMultilevel"/>
    <w:tmpl w:val="A6B040F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B362544"/>
    <w:multiLevelType w:val="multilevel"/>
    <w:tmpl w:val="CAC0C68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F187E34"/>
    <w:multiLevelType w:val="hybridMultilevel"/>
    <w:tmpl w:val="4A7E41AA"/>
    <w:lvl w:ilvl="0" w:tplc="8808120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FB81333"/>
    <w:multiLevelType w:val="hybridMultilevel"/>
    <w:tmpl w:val="DE168596"/>
    <w:lvl w:ilvl="0" w:tplc="759086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4"/>
  </w:num>
  <w:num w:numId="3">
    <w:abstractNumId w:val="23"/>
  </w:num>
  <w:num w:numId="4">
    <w:abstractNumId w:val="21"/>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8"/>
  </w:num>
  <w:num w:numId="10">
    <w:abstractNumId w:val="40"/>
  </w:num>
  <w:num w:numId="11">
    <w:abstractNumId w:val="11"/>
  </w:num>
  <w:num w:numId="12">
    <w:abstractNumId w:val="30"/>
  </w:num>
  <w:num w:numId="13">
    <w:abstractNumId w:val="14"/>
  </w:num>
  <w:num w:numId="14">
    <w:abstractNumId w:val="7"/>
  </w:num>
  <w:num w:numId="15">
    <w:abstractNumId w:val="13"/>
  </w:num>
  <w:num w:numId="16">
    <w:abstractNumId w:val="38"/>
  </w:num>
  <w:num w:numId="17">
    <w:abstractNumId w:val="43"/>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27"/>
  </w:num>
  <w:num w:numId="28">
    <w:abstractNumId w:val="25"/>
  </w:num>
  <w:num w:numId="29">
    <w:abstractNumId w:val="1"/>
  </w:num>
  <w:num w:numId="30">
    <w:abstractNumId w:val="26"/>
  </w:num>
  <w:num w:numId="31">
    <w:abstractNumId w:val="42"/>
  </w:num>
  <w:num w:numId="32">
    <w:abstractNumId w:val="36"/>
  </w:num>
  <w:num w:numId="33">
    <w:abstractNumId w:val="6"/>
  </w:num>
  <w:num w:numId="34">
    <w:abstractNumId w:val="28"/>
  </w:num>
  <w:num w:numId="35">
    <w:abstractNumId w:val="37"/>
  </w:num>
  <w:num w:numId="36">
    <w:abstractNumId w:val="39"/>
  </w:num>
  <w:num w:numId="37">
    <w:abstractNumId w:val="2"/>
  </w:num>
  <w:num w:numId="38">
    <w:abstractNumId w:val="16"/>
  </w:num>
  <w:num w:numId="39">
    <w:abstractNumId w:val="33"/>
  </w:num>
  <w:num w:numId="40">
    <w:abstractNumId w:val="18"/>
  </w:num>
  <w:num w:numId="41">
    <w:abstractNumId w:val="32"/>
  </w:num>
  <w:num w:numId="42">
    <w:abstractNumId w:val="31"/>
  </w:num>
  <w:num w:numId="43">
    <w:abstractNumId w:val="10"/>
  </w:num>
  <w:num w:numId="44">
    <w:abstractNumId w:val="22"/>
  </w:num>
  <w:num w:numId="45">
    <w:abstractNumId w:val="19"/>
  </w:num>
  <w:num w:numId="46">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644A"/>
    <w:rsid w:val="000011FC"/>
    <w:rsid w:val="0000612D"/>
    <w:rsid w:val="00006EF4"/>
    <w:rsid w:val="00014699"/>
    <w:rsid w:val="00020F91"/>
    <w:rsid w:val="0002402B"/>
    <w:rsid w:val="000254B1"/>
    <w:rsid w:val="00053543"/>
    <w:rsid w:val="000620C0"/>
    <w:rsid w:val="00097246"/>
    <w:rsid w:val="000B13F6"/>
    <w:rsid w:val="000D1674"/>
    <w:rsid w:val="000E01AC"/>
    <w:rsid w:val="000E0847"/>
    <w:rsid w:val="00125431"/>
    <w:rsid w:val="00161FE0"/>
    <w:rsid w:val="00166FE2"/>
    <w:rsid w:val="00171FC7"/>
    <w:rsid w:val="001911F0"/>
    <w:rsid w:val="001A5558"/>
    <w:rsid w:val="001A618A"/>
    <w:rsid w:val="001C472B"/>
    <w:rsid w:val="001D3B58"/>
    <w:rsid w:val="001D5BBB"/>
    <w:rsid w:val="001E7B68"/>
    <w:rsid w:val="001F412A"/>
    <w:rsid w:val="00210BC6"/>
    <w:rsid w:val="0022440D"/>
    <w:rsid w:val="00226241"/>
    <w:rsid w:val="002418C0"/>
    <w:rsid w:val="00245F48"/>
    <w:rsid w:val="0026711D"/>
    <w:rsid w:val="00277856"/>
    <w:rsid w:val="00283776"/>
    <w:rsid w:val="002A01B7"/>
    <w:rsid w:val="002A5BEF"/>
    <w:rsid w:val="002B7E3B"/>
    <w:rsid w:val="002C6958"/>
    <w:rsid w:val="002C6AD9"/>
    <w:rsid w:val="002E0DE6"/>
    <w:rsid w:val="002F4B0C"/>
    <w:rsid w:val="00302440"/>
    <w:rsid w:val="00310AB9"/>
    <w:rsid w:val="00324F89"/>
    <w:rsid w:val="0032644A"/>
    <w:rsid w:val="003447E1"/>
    <w:rsid w:val="0035729B"/>
    <w:rsid w:val="0036220F"/>
    <w:rsid w:val="00366091"/>
    <w:rsid w:val="003731F2"/>
    <w:rsid w:val="003804CD"/>
    <w:rsid w:val="00387EAD"/>
    <w:rsid w:val="003A1BC7"/>
    <w:rsid w:val="003A203A"/>
    <w:rsid w:val="003C202D"/>
    <w:rsid w:val="003D6BBB"/>
    <w:rsid w:val="003E3795"/>
    <w:rsid w:val="003F00A3"/>
    <w:rsid w:val="003F7F22"/>
    <w:rsid w:val="004136E2"/>
    <w:rsid w:val="004156FC"/>
    <w:rsid w:val="00430E41"/>
    <w:rsid w:val="00433F73"/>
    <w:rsid w:val="004358E9"/>
    <w:rsid w:val="0044266A"/>
    <w:rsid w:val="004437AA"/>
    <w:rsid w:val="00446E26"/>
    <w:rsid w:val="0046273A"/>
    <w:rsid w:val="0047067C"/>
    <w:rsid w:val="00477988"/>
    <w:rsid w:val="0049601A"/>
    <w:rsid w:val="004D5CB3"/>
    <w:rsid w:val="004D7C52"/>
    <w:rsid w:val="004E30D9"/>
    <w:rsid w:val="004F0F46"/>
    <w:rsid w:val="00507EEC"/>
    <w:rsid w:val="00540C15"/>
    <w:rsid w:val="0054436D"/>
    <w:rsid w:val="00544F3D"/>
    <w:rsid w:val="005664DD"/>
    <w:rsid w:val="00573781"/>
    <w:rsid w:val="005826AF"/>
    <w:rsid w:val="00585C43"/>
    <w:rsid w:val="00587BD8"/>
    <w:rsid w:val="0059217B"/>
    <w:rsid w:val="005944BF"/>
    <w:rsid w:val="00594FD2"/>
    <w:rsid w:val="005A120A"/>
    <w:rsid w:val="005A4A8C"/>
    <w:rsid w:val="005A7127"/>
    <w:rsid w:val="005B24B1"/>
    <w:rsid w:val="005C3FC5"/>
    <w:rsid w:val="005D5AA6"/>
    <w:rsid w:val="005E105B"/>
    <w:rsid w:val="005E4B1E"/>
    <w:rsid w:val="005E7833"/>
    <w:rsid w:val="005F4AE8"/>
    <w:rsid w:val="006128F6"/>
    <w:rsid w:val="00624C60"/>
    <w:rsid w:val="00651DC8"/>
    <w:rsid w:val="006523C8"/>
    <w:rsid w:val="006536E7"/>
    <w:rsid w:val="006662A9"/>
    <w:rsid w:val="006B0681"/>
    <w:rsid w:val="006B0CBE"/>
    <w:rsid w:val="006B5622"/>
    <w:rsid w:val="006B5936"/>
    <w:rsid w:val="007065BE"/>
    <w:rsid w:val="00706F6B"/>
    <w:rsid w:val="00714175"/>
    <w:rsid w:val="007205C8"/>
    <w:rsid w:val="0073520E"/>
    <w:rsid w:val="00765790"/>
    <w:rsid w:val="00766D88"/>
    <w:rsid w:val="00796D8A"/>
    <w:rsid w:val="007A617F"/>
    <w:rsid w:val="008034FE"/>
    <w:rsid w:val="00806E5F"/>
    <w:rsid w:val="00822541"/>
    <w:rsid w:val="0082452C"/>
    <w:rsid w:val="00824D23"/>
    <w:rsid w:val="008250B1"/>
    <w:rsid w:val="0083722C"/>
    <w:rsid w:val="00871460"/>
    <w:rsid w:val="0089750D"/>
    <w:rsid w:val="008A5D1F"/>
    <w:rsid w:val="008B1921"/>
    <w:rsid w:val="008C6EA4"/>
    <w:rsid w:val="008C7A3F"/>
    <w:rsid w:val="008D0A84"/>
    <w:rsid w:val="008D4258"/>
    <w:rsid w:val="008E0365"/>
    <w:rsid w:val="008E6AA3"/>
    <w:rsid w:val="00933D1B"/>
    <w:rsid w:val="00957126"/>
    <w:rsid w:val="00957FD7"/>
    <w:rsid w:val="00965E26"/>
    <w:rsid w:val="0096700D"/>
    <w:rsid w:val="009715E0"/>
    <w:rsid w:val="00976C45"/>
    <w:rsid w:val="009A076A"/>
    <w:rsid w:val="009A5AB6"/>
    <w:rsid w:val="009B5831"/>
    <w:rsid w:val="009C4D3F"/>
    <w:rsid w:val="009D0373"/>
    <w:rsid w:val="009D0BBF"/>
    <w:rsid w:val="009E0449"/>
    <w:rsid w:val="009E2E3E"/>
    <w:rsid w:val="009E7610"/>
    <w:rsid w:val="009E7875"/>
    <w:rsid w:val="00A05B50"/>
    <w:rsid w:val="00A1075D"/>
    <w:rsid w:val="00A235B0"/>
    <w:rsid w:val="00A52E1B"/>
    <w:rsid w:val="00A60709"/>
    <w:rsid w:val="00A66F26"/>
    <w:rsid w:val="00AC3A38"/>
    <w:rsid w:val="00AD1628"/>
    <w:rsid w:val="00AD2DDF"/>
    <w:rsid w:val="00AD5931"/>
    <w:rsid w:val="00AE3DFF"/>
    <w:rsid w:val="00AF2945"/>
    <w:rsid w:val="00AF3F04"/>
    <w:rsid w:val="00B05CC4"/>
    <w:rsid w:val="00B05D5C"/>
    <w:rsid w:val="00B135C8"/>
    <w:rsid w:val="00B15147"/>
    <w:rsid w:val="00B15F42"/>
    <w:rsid w:val="00B21B2F"/>
    <w:rsid w:val="00B234F3"/>
    <w:rsid w:val="00B348A0"/>
    <w:rsid w:val="00B46FA9"/>
    <w:rsid w:val="00B62CF1"/>
    <w:rsid w:val="00B72701"/>
    <w:rsid w:val="00B93154"/>
    <w:rsid w:val="00B9317D"/>
    <w:rsid w:val="00B9399A"/>
    <w:rsid w:val="00BD110D"/>
    <w:rsid w:val="00BD5F21"/>
    <w:rsid w:val="00BD7F14"/>
    <w:rsid w:val="00BE3205"/>
    <w:rsid w:val="00BF17AF"/>
    <w:rsid w:val="00C10372"/>
    <w:rsid w:val="00C222EB"/>
    <w:rsid w:val="00C32B73"/>
    <w:rsid w:val="00C37D01"/>
    <w:rsid w:val="00C70BB2"/>
    <w:rsid w:val="00C82B5F"/>
    <w:rsid w:val="00CB0B98"/>
    <w:rsid w:val="00CB0BC1"/>
    <w:rsid w:val="00CB3238"/>
    <w:rsid w:val="00CB7B7C"/>
    <w:rsid w:val="00CD38C2"/>
    <w:rsid w:val="00CD51EC"/>
    <w:rsid w:val="00CD6264"/>
    <w:rsid w:val="00CD6923"/>
    <w:rsid w:val="00CE6FB8"/>
    <w:rsid w:val="00CF02A0"/>
    <w:rsid w:val="00CF1A6B"/>
    <w:rsid w:val="00D006FF"/>
    <w:rsid w:val="00D10CC7"/>
    <w:rsid w:val="00D13C4A"/>
    <w:rsid w:val="00D22139"/>
    <w:rsid w:val="00D44419"/>
    <w:rsid w:val="00D469C1"/>
    <w:rsid w:val="00D47C9A"/>
    <w:rsid w:val="00D53F86"/>
    <w:rsid w:val="00D569DD"/>
    <w:rsid w:val="00D61BF2"/>
    <w:rsid w:val="00D63D78"/>
    <w:rsid w:val="00D657C9"/>
    <w:rsid w:val="00D73D93"/>
    <w:rsid w:val="00D947DC"/>
    <w:rsid w:val="00D9694F"/>
    <w:rsid w:val="00DB14D3"/>
    <w:rsid w:val="00DD47C2"/>
    <w:rsid w:val="00E14D48"/>
    <w:rsid w:val="00E252F4"/>
    <w:rsid w:val="00E33B41"/>
    <w:rsid w:val="00E342AC"/>
    <w:rsid w:val="00E46DBC"/>
    <w:rsid w:val="00E500EE"/>
    <w:rsid w:val="00E946FF"/>
    <w:rsid w:val="00E949EC"/>
    <w:rsid w:val="00E9552D"/>
    <w:rsid w:val="00EB6011"/>
    <w:rsid w:val="00EC05A0"/>
    <w:rsid w:val="00EC7D05"/>
    <w:rsid w:val="00F1013D"/>
    <w:rsid w:val="00F15F9F"/>
    <w:rsid w:val="00F24554"/>
    <w:rsid w:val="00F35515"/>
    <w:rsid w:val="00F534B9"/>
    <w:rsid w:val="00F604E9"/>
    <w:rsid w:val="00F70D93"/>
    <w:rsid w:val="00F74ACF"/>
    <w:rsid w:val="00FB659E"/>
    <w:rsid w:val="00FB6951"/>
    <w:rsid w:val="00FB7272"/>
    <w:rsid w:val="00FE1501"/>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qFormat/>
    <w:rsid w:val="0032644A"/>
    <w:rPr>
      <w:color w:val="0000FF"/>
      <w:u w:val="single"/>
    </w:rPr>
  </w:style>
  <w:style w:type="paragraph" w:styleId="FootnoteText">
    <w:name w:val="footnote text"/>
    <w:basedOn w:val="Normal"/>
    <w:link w:val="FootnoteTextChar"/>
    <w:qFormat/>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qFormat/>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32644A"/>
    <w:pPr>
      <w:ind w:left="720"/>
      <w:contextualSpacing/>
    </w:pPr>
    <w:rPr>
      <w:rFonts w:eastAsia="Calibri"/>
    </w:rPr>
  </w:style>
  <w:style w:type="paragraph" w:styleId="NoSpacing">
    <w:name w:val="No Spacing"/>
    <w:link w:val="NoSpacingChar"/>
    <w:uiPriority w:val="1"/>
    <w:qFormat/>
    <w:rsid w:val="0032644A"/>
    <w:rPr>
      <w:rFonts w:eastAsia="Calibri"/>
      <w:sz w:val="22"/>
      <w:szCs w:val="22"/>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uiPriority w:val="99"/>
    <w:unhideWhenUsed/>
    <w:rsid w:val="00430E41"/>
    <w:rPr>
      <w:vertAlign w:val="superscript"/>
    </w:rPr>
  </w:style>
  <w:style w:type="paragraph" w:customStyle="1" w:styleId="ListParagraph1">
    <w:name w:val="List Paragraph1"/>
    <w:basedOn w:val="Normal"/>
    <w:uiPriority w:val="34"/>
    <w:qFormat/>
    <w:rsid w:val="00765790"/>
    <w:pPr>
      <w:ind w:left="720"/>
      <w:contextualSpacing/>
    </w:pPr>
    <w:rPr>
      <w:rFonts w:eastAsia="Calibri"/>
    </w:rPr>
  </w:style>
  <w:style w:type="character" w:customStyle="1" w:styleId="apple-style-span">
    <w:name w:val="apple-style-span"/>
    <w:basedOn w:val="DefaultParagraphFont"/>
    <w:rsid w:val="00765790"/>
  </w:style>
  <w:style w:type="paragraph" w:styleId="BodyTextIndent">
    <w:name w:val="Body Text Indent"/>
    <w:basedOn w:val="Normal"/>
    <w:link w:val="BodyTextIndentChar"/>
    <w:uiPriority w:val="99"/>
    <w:semiHidden/>
    <w:unhideWhenUsed/>
    <w:rsid w:val="00765790"/>
    <w:pPr>
      <w:spacing w:after="120"/>
      <w:ind w:left="360"/>
    </w:pPr>
    <w:rPr>
      <w:rFonts w:eastAsia="Calibri"/>
    </w:rPr>
  </w:style>
  <w:style w:type="character" w:customStyle="1" w:styleId="BodyTextIndentChar">
    <w:name w:val="Body Text Indent Char"/>
    <w:link w:val="BodyTextIndent"/>
    <w:uiPriority w:val="99"/>
    <w:semiHidden/>
    <w:rsid w:val="00765790"/>
    <w:rPr>
      <w:rFonts w:eastAsia="Calibri"/>
      <w:sz w:val="22"/>
      <w:szCs w:val="22"/>
    </w:rPr>
  </w:style>
  <w:style w:type="character" w:customStyle="1" w:styleId="a">
    <w:name w:val="a"/>
    <w:basedOn w:val="DefaultParagraphFont"/>
    <w:rsid w:val="00446E26"/>
  </w:style>
  <w:style w:type="paragraph" w:styleId="NormalWeb">
    <w:name w:val="Normal (Web)"/>
    <w:basedOn w:val="Normal"/>
    <w:uiPriority w:val="99"/>
    <w:unhideWhenUsed/>
    <w:rsid w:val="00446E26"/>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446E26"/>
    <w:rPr>
      <w:i/>
      <w:iCs/>
    </w:rPr>
  </w:style>
  <w:style w:type="character" w:customStyle="1" w:styleId="ListParagraphChar">
    <w:name w:val="List Paragraph Char"/>
    <w:link w:val="ListParagraph"/>
    <w:uiPriority w:val="34"/>
    <w:qFormat/>
    <w:rsid w:val="00BD5F21"/>
    <w:rPr>
      <w:rFonts w:eastAsia="Calibri"/>
      <w:sz w:val="22"/>
      <w:szCs w:val="22"/>
      <w:lang w:eastAsia="en-US"/>
    </w:rPr>
  </w:style>
  <w:style w:type="paragraph" w:styleId="Caption">
    <w:name w:val="caption"/>
    <w:basedOn w:val="Normal"/>
    <w:next w:val="Normal"/>
    <w:qFormat/>
    <w:rsid w:val="002E0DE6"/>
    <w:pPr>
      <w:spacing w:before="120" w:after="120" w:line="240" w:lineRule="auto"/>
    </w:pPr>
    <w:rPr>
      <w:rFonts w:ascii="Times New Roman" w:hAnsi="Times New Roman"/>
      <w:b/>
      <w:bCs/>
      <w:sz w:val="20"/>
      <w:szCs w:val="20"/>
    </w:rPr>
  </w:style>
  <w:style w:type="character" w:customStyle="1" w:styleId="apple-converted-space">
    <w:name w:val="apple-converted-space"/>
    <w:basedOn w:val="DefaultParagraphFont"/>
    <w:rsid w:val="008B1921"/>
  </w:style>
  <w:style w:type="character" w:styleId="Strong">
    <w:name w:val="Strong"/>
    <w:uiPriority w:val="22"/>
    <w:qFormat/>
    <w:rsid w:val="006523C8"/>
    <w:rPr>
      <w:b/>
      <w:bCs/>
    </w:rPr>
  </w:style>
  <w:style w:type="paragraph" w:customStyle="1" w:styleId="Default">
    <w:name w:val="Default"/>
    <w:qFormat/>
    <w:rsid w:val="006523C8"/>
    <w:pPr>
      <w:autoSpaceDE w:val="0"/>
      <w:autoSpaceDN w:val="0"/>
      <w:adjustRightInd w:val="0"/>
    </w:pPr>
    <w:rPr>
      <w:rFonts w:ascii="Times New Roman" w:eastAsia="Calibri" w:hAnsi="Times New Roman"/>
      <w:color w:val="000000"/>
      <w:sz w:val="24"/>
      <w:szCs w:val="24"/>
      <w:lang w:eastAsia="zh-CN"/>
    </w:rPr>
  </w:style>
  <w:style w:type="paragraph" w:customStyle="1" w:styleId="ListParagraph2">
    <w:name w:val="List Paragraph2"/>
    <w:basedOn w:val="Normal"/>
    <w:uiPriority w:val="34"/>
    <w:qFormat/>
    <w:rsid w:val="006523C8"/>
    <w:pPr>
      <w:widowControl w:val="0"/>
      <w:spacing w:after="0" w:line="240" w:lineRule="auto"/>
      <w:ind w:left="720"/>
      <w:contextualSpacing/>
    </w:pPr>
    <w:rPr>
      <w:rFonts w:ascii="Times New Roman" w:eastAsia="SimSun" w:hAnsi="Times New Roman"/>
      <w:kern w:val="2"/>
      <w:sz w:val="24"/>
      <w:szCs w:val="20"/>
      <w:lang w:eastAsia="zh-CN"/>
    </w:rPr>
  </w:style>
  <w:style w:type="table" w:styleId="TableGrid">
    <w:name w:val="Table Grid"/>
    <w:basedOn w:val="TableNormal"/>
    <w:uiPriority w:val="59"/>
    <w:rsid w:val="000011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3D6BBB"/>
    <w:rPr>
      <w:rFonts w:eastAsia="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B68A-7459-4BE9-97F7-0B0310B5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12</Pages>
  <Words>3721</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PC-BILING</cp:lastModifiedBy>
  <cp:revision>59</cp:revision>
  <cp:lastPrinted>2017-07-10T02:32:00Z</cp:lastPrinted>
  <dcterms:created xsi:type="dcterms:W3CDTF">2016-11-18T05:52:00Z</dcterms:created>
  <dcterms:modified xsi:type="dcterms:W3CDTF">2017-07-10T02:32:00Z</dcterms:modified>
</cp:coreProperties>
</file>